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B303C9" w:rsidRPr="00042E30" w14:paraId="1DAC94F5" w14:textId="77777777" w:rsidTr="00606AF8">
        <w:tc>
          <w:tcPr>
            <w:tcW w:w="3085" w:type="dxa"/>
          </w:tcPr>
          <w:p w14:paraId="6AEA9BDD" w14:textId="35F05B52" w:rsidR="00B303C9" w:rsidRPr="00042E30" w:rsidRDefault="007E6E9A" w:rsidP="00606AF8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456A64DF" w14:textId="4F3FA127" w:rsidR="00B303C9" w:rsidRPr="00042E30" w:rsidRDefault="001E1D28" w:rsidP="00606AF8">
            <w:r>
              <w:t>Anticoagulation management: patient’s guide to self-monitoring</w:t>
            </w:r>
          </w:p>
        </w:tc>
      </w:tr>
      <w:tr w:rsidR="00B303C9" w:rsidRPr="00042E30" w14:paraId="4A243D51" w14:textId="77777777" w:rsidTr="00606AF8">
        <w:tc>
          <w:tcPr>
            <w:tcW w:w="3085" w:type="dxa"/>
          </w:tcPr>
          <w:p w14:paraId="00DB3B99" w14:textId="2DDCDA79" w:rsidR="00B303C9" w:rsidRPr="00042E30" w:rsidRDefault="00E3047D" w:rsidP="00606AF8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431" w:type="dxa"/>
          </w:tcPr>
          <w:p w14:paraId="7589FFB8" w14:textId="36C4706A" w:rsidR="00B303C9" w:rsidRPr="00042E30" w:rsidRDefault="005D6222" w:rsidP="00122DF0">
            <w:r w:rsidRPr="00042E30">
              <w:t>Near</w:t>
            </w:r>
            <w:r w:rsidR="00122DF0">
              <w:t>-</w:t>
            </w:r>
            <w:r w:rsidRPr="00042E30">
              <w:t>patient testing</w:t>
            </w:r>
          </w:p>
        </w:tc>
      </w:tr>
      <w:tr w:rsidR="00B303C9" w:rsidRPr="00042E30" w14:paraId="4545C0AA" w14:textId="77777777" w:rsidTr="00606AF8">
        <w:tc>
          <w:tcPr>
            <w:tcW w:w="3085" w:type="dxa"/>
          </w:tcPr>
          <w:p w14:paraId="6B511B06" w14:textId="77777777" w:rsidR="00B303C9" w:rsidRPr="00042E30" w:rsidRDefault="00B303C9" w:rsidP="00606AF8">
            <w:pPr>
              <w:rPr>
                <w:b/>
              </w:rPr>
            </w:pPr>
            <w:r w:rsidRPr="00042E30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2186A3C7" w14:textId="77777777" w:rsidR="00B303C9" w:rsidRPr="00042E30" w:rsidRDefault="00B303C9" w:rsidP="00606AF8">
            <w:r w:rsidRPr="00042E30">
              <w:t>Self-monitoring warfarin patient</w:t>
            </w:r>
          </w:p>
        </w:tc>
      </w:tr>
      <w:tr w:rsidR="007A0551" w:rsidRPr="00042E30" w14:paraId="0583025E" w14:textId="77777777" w:rsidTr="00606AF8">
        <w:tc>
          <w:tcPr>
            <w:tcW w:w="3085" w:type="dxa"/>
          </w:tcPr>
          <w:p w14:paraId="30F5C6E2" w14:textId="0DFE90F7" w:rsidR="007A0551" w:rsidRPr="00042E30" w:rsidRDefault="007A0551" w:rsidP="00606AF8">
            <w:pPr>
              <w:rPr>
                <w:b/>
              </w:rPr>
            </w:pPr>
            <w:r w:rsidRPr="00042E30">
              <w:rPr>
                <w:b/>
              </w:rPr>
              <w:t>Type</w:t>
            </w:r>
          </w:p>
        </w:tc>
        <w:tc>
          <w:tcPr>
            <w:tcW w:w="5431" w:type="dxa"/>
          </w:tcPr>
          <w:p w14:paraId="5FDB9228" w14:textId="7A0C0BC6" w:rsidR="007A0551" w:rsidRPr="00042E30" w:rsidRDefault="007A0551" w:rsidP="00606AF8">
            <w:r w:rsidRPr="00042E30">
              <w:t>Core content</w:t>
            </w:r>
          </w:p>
        </w:tc>
      </w:tr>
      <w:tr w:rsidR="00B303C9" w:rsidRPr="00042E30" w14:paraId="29E31DFE" w14:textId="77777777" w:rsidTr="00606AF8">
        <w:tc>
          <w:tcPr>
            <w:tcW w:w="3085" w:type="dxa"/>
          </w:tcPr>
          <w:p w14:paraId="1FFD1C84" w14:textId="77777777" w:rsidR="00B303C9" w:rsidRPr="00042E30" w:rsidRDefault="00B303C9" w:rsidP="00606AF8">
            <w:pPr>
              <w:rPr>
                <w:b/>
              </w:rPr>
            </w:pPr>
            <w:r w:rsidRPr="00042E30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4C3BB6DD" w14:textId="0C21C879" w:rsidR="00B303C9" w:rsidRPr="00042E30" w:rsidRDefault="00412CE0" w:rsidP="00606AF8">
            <w:r>
              <w:t>6</w:t>
            </w:r>
          </w:p>
        </w:tc>
      </w:tr>
    </w:tbl>
    <w:p w14:paraId="01ED2314" w14:textId="77777777" w:rsidR="00DF153D" w:rsidRPr="00042E30" w:rsidRDefault="00DF153D" w:rsidP="00933B0F">
      <w:pPr>
        <w:rPr>
          <w:rFonts w:cs="Arial"/>
          <w:b/>
        </w:rPr>
      </w:pPr>
    </w:p>
    <w:p w14:paraId="1BA39D33" w14:textId="40110A6F" w:rsidR="00DF153D" w:rsidRPr="00042E30" w:rsidRDefault="00DF153D" w:rsidP="00DF153D">
      <w:pPr>
        <w:rPr>
          <w:b/>
        </w:rPr>
      </w:pPr>
      <w:r w:rsidRPr="00042E30">
        <w:rPr>
          <w:b/>
        </w:rPr>
        <w:t xml:space="preserve">1. What should I learn from this </w:t>
      </w:r>
      <w:r w:rsidR="00E3047D">
        <w:rPr>
          <w:b/>
        </w:rPr>
        <w:t>topic</w:t>
      </w:r>
      <w:r w:rsidRPr="00042E30">
        <w:rPr>
          <w:b/>
        </w:rPr>
        <w:t>?</w:t>
      </w:r>
    </w:p>
    <w:p w14:paraId="35F27789" w14:textId="77777777" w:rsidR="00042E30" w:rsidRPr="00042E30" w:rsidRDefault="00042E30" w:rsidP="00DF153D">
      <w:pPr>
        <w:rPr>
          <w:b/>
          <w:u w:val="single"/>
        </w:rPr>
      </w:pPr>
    </w:p>
    <w:p w14:paraId="6ED25B88" w14:textId="2C6CE902" w:rsidR="00DF153D" w:rsidRPr="00042E30" w:rsidRDefault="00DF153D" w:rsidP="00DF153D">
      <w:r w:rsidRPr="00042E30">
        <w:t xml:space="preserve">The aim of this </w:t>
      </w:r>
      <w:r w:rsidR="00E3047D">
        <w:t>topic</w:t>
      </w:r>
      <w:r w:rsidRPr="00042E30">
        <w:t xml:space="preserve"> is to give you the knowledge and skills to allow you to safely choose and use a </w:t>
      </w:r>
      <w:proofErr w:type="spellStart"/>
      <w:r w:rsidRPr="00042E30">
        <w:t>coagulometer</w:t>
      </w:r>
      <w:proofErr w:type="spellEnd"/>
      <w:r w:rsidRPr="00042E30">
        <w:t>.</w:t>
      </w:r>
    </w:p>
    <w:p w14:paraId="170E5E7B" w14:textId="77777777" w:rsidR="00DF153D" w:rsidRPr="00042E30" w:rsidRDefault="00DF153D" w:rsidP="00DF153D"/>
    <w:p w14:paraId="1D4B41B8" w14:textId="034BE8E5" w:rsidR="00DF153D" w:rsidRPr="00042E30" w:rsidRDefault="00DF153D" w:rsidP="00DF153D">
      <w:r w:rsidRPr="00042E30">
        <w:t xml:space="preserve">By the end of this </w:t>
      </w:r>
      <w:r w:rsidR="00E3047D">
        <w:t>topic</w:t>
      </w:r>
      <w:r w:rsidRPr="00042E30">
        <w:t xml:space="preserve"> you should be able to do the following:</w:t>
      </w:r>
    </w:p>
    <w:p w14:paraId="6B24E9B0" w14:textId="77777777" w:rsidR="00DF153D" w:rsidRPr="00042E30" w:rsidRDefault="00DF153D" w:rsidP="00DF153D"/>
    <w:p w14:paraId="0225E779" w14:textId="77777777" w:rsidR="00DF153D" w:rsidRPr="00042E30" w:rsidRDefault="00DF153D" w:rsidP="00DF153D">
      <w:pPr>
        <w:pStyle w:val="ListParagraph"/>
        <w:numPr>
          <w:ilvl w:val="0"/>
          <w:numId w:val="10"/>
        </w:numPr>
      </w:pPr>
      <w:r w:rsidRPr="00042E30">
        <w:t>State the differences between the traditional INR test and near-patient testing</w:t>
      </w:r>
    </w:p>
    <w:p w14:paraId="032DBB0B" w14:textId="77777777" w:rsidR="00DF153D" w:rsidRPr="00042E30" w:rsidRDefault="00DF153D" w:rsidP="00DF153D">
      <w:pPr>
        <w:pStyle w:val="ListParagraph"/>
        <w:numPr>
          <w:ilvl w:val="0"/>
          <w:numId w:val="10"/>
        </w:numPr>
      </w:pPr>
      <w:r w:rsidRPr="00042E30">
        <w:t xml:space="preserve">Demonstrate how to set up a </w:t>
      </w:r>
      <w:proofErr w:type="spellStart"/>
      <w:r w:rsidRPr="00042E30">
        <w:t>coagulometer</w:t>
      </w:r>
      <w:proofErr w:type="spellEnd"/>
    </w:p>
    <w:p w14:paraId="0C6D3D50" w14:textId="77777777" w:rsidR="00DF153D" w:rsidRPr="00042E30" w:rsidRDefault="00DF153D" w:rsidP="00DF153D">
      <w:pPr>
        <w:pStyle w:val="ListParagraph"/>
        <w:numPr>
          <w:ilvl w:val="0"/>
          <w:numId w:val="10"/>
        </w:numPr>
      </w:pPr>
      <w:r w:rsidRPr="00042E30">
        <w:t xml:space="preserve">Use the </w:t>
      </w:r>
      <w:proofErr w:type="spellStart"/>
      <w:r w:rsidRPr="00042E30">
        <w:t>coagulometer</w:t>
      </w:r>
      <w:proofErr w:type="spellEnd"/>
      <w:r w:rsidRPr="00042E30">
        <w:t xml:space="preserve"> to successfully measure your INR</w:t>
      </w:r>
    </w:p>
    <w:p w14:paraId="55D5E5E5" w14:textId="77777777" w:rsidR="00DF153D" w:rsidRPr="00042E30" w:rsidRDefault="00DF153D" w:rsidP="00DF153D">
      <w:pPr>
        <w:pStyle w:val="ListParagraph"/>
        <w:numPr>
          <w:ilvl w:val="0"/>
          <w:numId w:val="10"/>
        </w:numPr>
      </w:pPr>
      <w:r w:rsidRPr="00042E30">
        <w:t>List some of the factors that might result in a false INR reading</w:t>
      </w:r>
    </w:p>
    <w:p w14:paraId="09E1717B" w14:textId="77777777" w:rsidR="00DF153D" w:rsidRPr="00042E30" w:rsidRDefault="00DF153D" w:rsidP="00DF153D">
      <w:pPr>
        <w:pStyle w:val="ListParagraph"/>
        <w:numPr>
          <w:ilvl w:val="0"/>
          <w:numId w:val="10"/>
        </w:numPr>
      </w:pPr>
      <w:r w:rsidRPr="00042E30">
        <w:t xml:space="preserve">Summarise what you should do if there are technical problems with the </w:t>
      </w:r>
      <w:proofErr w:type="spellStart"/>
      <w:r w:rsidRPr="00042E30">
        <w:t>coagulometer</w:t>
      </w:r>
      <w:proofErr w:type="spellEnd"/>
    </w:p>
    <w:p w14:paraId="28CB438B" w14:textId="77777777" w:rsidR="00DF153D" w:rsidRPr="00042E30" w:rsidRDefault="00DF153D" w:rsidP="00DF153D">
      <w:pPr>
        <w:pStyle w:val="ListParagraph"/>
        <w:numPr>
          <w:ilvl w:val="0"/>
          <w:numId w:val="10"/>
        </w:numPr>
        <w:rPr>
          <w:b/>
          <w:u w:val="single"/>
        </w:rPr>
      </w:pPr>
      <w:r w:rsidRPr="00042E30">
        <w:t>Describe how used test strips and other clinical waste should be handled</w:t>
      </w:r>
    </w:p>
    <w:p w14:paraId="5CCF66B2" w14:textId="77777777" w:rsidR="00DF153D" w:rsidRPr="00042E30" w:rsidRDefault="00DF153D" w:rsidP="00933B0F">
      <w:pPr>
        <w:rPr>
          <w:rFonts w:cs="Arial"/>
          <w:b/>
        </w:rPr>
      </w:pPr>
    </w:p>
    <w:p w14:paraId="7830A59B" w14:textId="77777777" w:rsidR="00DF153D" w:rsidRPr="00042E30" w:rsidRDefault="00DF153D" w:rsidP="00DF153D">
      <w:pPr>
        <w:rPr>
          <w:b/>
        </w:rPr>
      </w:pPr>
      <w:r w:rsidRPr="00042E30">
        <w:rPr>
          <w:b/>
        </w:rPr>
        <w:t xml:space="preserve">2. Check your understanding </w:t>
      </w:r>
    </w:p>
    <w:p w14:paraId="2A64A13B" w14:textId="77777777" w:rsidR="00042E30" w:rsidRPr="00042E30" w:rsidRDefault="00042E30" w:rsidP="00DF153D">
      <w:pPr>
        <w:rPr>
          <w:b/>
        </w:rPr>
      </w:pPr>
    </w:p>
    <w:p w14:paraId="7D4E3385" w14:textId="6CE7CC3D" w:rsidR="00DF153D" w:rsidRPr="00042E30" w:rsidRDefault="00DF153D" w:rsidP="00F13EBD">
      <w:r w:rsidRPr="00042E30">
        <w:t xml:space="preserve">However, you may know much of this information already. Therefore, please try to answer the following questions </w:t>
      </w:r>
      <w:r w:rsidRPr="00042E30">
        <w:rPr>
          <w:i/>
        </w:rPr>
        <w:t>(correct responses bolded)</w:t>
      </w:r>
      <w:r w:rsidRPr="00042E30">
        <w:t xml:space="preserve">. </w:t>
      </w:r>
    </w:p>
    <w:p w14:paraId="01676F97" w14:textId="77777777" w:rsidR="00DF153D" w:rsidRPr="00042E30" w:rsidRDefault="00DF153D" w:rsidP="00933B0F">
      <w:pPr>
        <w:rPr>
          <w:rFonts w:cs="Arial"/>
          <w:b/>
        </w:rPr>
      </w:pPr>
    </w:p>
    <w:p w14:paraId="121F96BD" w14:textId="77777777" w:rsidR="00933B0F" w:rsidRPr="00042E30" w:rsidRDefault="00933B0F" w:rsidP="00933B0F">
      <w:pPr>
        <w:rPr>
          <w:rFonts w:cs="Arial"/>
        </w:rPr>
      </w:pPr>
      <w:r w:rsidRPr="00042E30">
        <w:rPr>
          <w:rFonts w:cs="Arial"/>
        </w:rPr>
        <w:t xml:space="preserve">a) Near-patient testing (NPT) is different from the traditional INR test in the following ways: </w:t>
      </w:r>
    </w:p>
    <w:p w14:paraId="60E69DC2" w14:textId="77777777" w:rsidR="00933B0F" w:rsidRPr="00042E30" w:rsidRDefault="00933B0F" w:rsidP="00933B0F">
      <w:pPr>
        <w:rPr>
          <w:rFonts w:cs="Arial"/>
        </w:rPr>
      </w:pPr>
    </w:p>
    <w:p w14:paraId="0A3F1829" w14:textId="77777777" w:rsidR="00933B0F" w:rsidRPr="00042E30" w:rsidRDefault="00933B0F" w:rsidP="00933B0F">
      <w:pPr>
        <w:pStyle w:val="ListParagraph"/>
        <w:numPr>
          <w:ilvl w:val="0"/>
          <w:numId w:val="14"/>
        </w:numPr>
        <w:rPr>
          <w:rFonts w:cs="Arial"/>
        </w:rPr>
      </w:pPr>
      <w:r w:rsidRPr="00042E30">
        <w:rPr>
          <w:rFonts w:cs="Arial"/>
        </w:rPr>
        <w:t xml:space="preserve">NPT uses a </w:t>
      </w:r>
      <w:proofErr w:type="spellStart"/>
      <w:r w:rsidRPr="00042E30">
        <w:rPr>
          <w:rFonts w:cs="Arial"/>
        </w:rPr>
        <w:t>fingerprick</w:t>
      </w:r>
      <w:proofErr w:type="spellEnd"/>
      <w:r w:rsidRPr="00042E30">
        <w:rPr>
          <w:rFonts w:cs="Arial"/>
        </w:rPr>
        <w:t xml:space="preserve"> blood sample but the traditional INR test uses a sample of blood from the vein</w:t>
      </w:r>
    </w:p>
    <w:p w14:paraId="318E99F6" w14:textId="77777777" w:rsidR="00933B0F" w:rsidRPr="00042E30" w:rsidRDefault="00933B0F" w:rsidP="00933B0F">
      <w:pPr>
        <w:rPr>
          <w:rFonts w:cs="Arial"/>
        </w:rPr>
      </w:pPr>
    </w:p>
    <w:p w14:paraId="46B54DA1" w14:textId="77777777" w:rsidR="00933B0F" w:rsidRPr="00042E30" w:rsidRDefault="00933B0F" w:rsidP="00933B0F">
      <w:pPr>
        <w:ind w:left="360" w:firstLine="360"/>
        <w:rPr>
          <w:rFonts w:cs="Arial"/>
        </w:rPr>
      </w:pPr>
      <w:r w:rsidRPr="00042E30">
        <w:rPr>
          <w:rFonts w:cs="Arial"/>
          <w:b/>
        </w:rPr>
        <w:t>True</w:t>
      </w:r>
      <w:r w:rsidRPr="00042E30">
        <w:rPr>
          <w:rFonts w:cs="Arial"/>
        </w:rPr>
        <w:t xml:space="preserve">  </w:t>
      </w:r>
      <w:proofErr w:type="gramStart"/>
      <w:r w:rsidRPr="00042E30">
        <w:rPr>
          <w:rFonts w:cs="Arial"/>
        </w:rPr>
        <w:t>/  False</w:t>
      </w:r>
      <w:proofErr w:type="gramEnd"/>
    </w:p>
    <w:p w14:paraId="346FFC78" w14:textId="77777777" w:rsidR="00933B0F" w:rsidRPr="00042E30" w:rsidRDefault="00933B0F" w:rsidP="00933B0F">
      <w:pPr>
        <w:rPr>
          <w:rFonts w:cs="Arial"/>
        </w:rPr>
      </w:pPr>
    </w:p>
    <w:p w14:paraId="47355F69" w14:textId="77777777" w:rsidR="00933B0F" w:rsidRPr="00042E30" w:rsidRDefault="00933B0F" w:rsidP="00933B0F">
      <w:pPr>
        <w:pStyle w:val="ListParagraph"/>
        <w:numPr>
          <w:ilvl w:val="0"/>
          <w:numId w:val="14"/>
        </w:numPr>
        <w:rPr>
          <w:rFonts w:cs="Arial"/>
        </w:rPr>
      </w:pPr>
      <w:r w:rsidRPr="00042E30">
        <w:rPr>
          <w:rFonts w:cs="Arial"/>
        </w:rPr>
        <w:t>NPT is quicker than a traditional INR test</w:t>
      </w:r>
    </w:p>
    <w:p w14:paraId="659A147C" w14:textId="77777777" w:rsidR="00933B0F" w:rsidRPr="00042E30" w:rsidRDefault="00933B0F" w:rsidP="00933B0F">
      <w:pPr>
        <w:rPr>
          <w:rFonts w:cs="Arial"/>
          <w:b/>
        </w:rPr>
      </w:pPr>
    </w:p>
    <w:p w14:paraId="6310D4FA" w14:textId="77777777" w:rsidR="00933B0F" w:rsidRPr="00042E30" w:rsidRDefault="00933B0F" w:rsidP="00933B0F">
      <w:pPr>
        <w:ind w:firstLine="720"/>
        <w:rPr>
          <w:rFonts w:cs="Arial"/>
        </w:rPr>
      </w:pPr>
      <w:r w:rsidRPr="00042E30">
        <w:rPr>
          <w:rFonts w:cs="Arial"/>
          <w:b/>
        </w:rPr>
        <w:t>True</w:t>
      </w:r>
      <w:r w:rsidRPr="00042E30">
        <w:rPr>
          <w:rFonts w:cs="Arial"/>
        </w:rPr>
        <w:t xml:space="preserve"> </w:t>
      </w:r>
      <w:proofErr w:type="gramStart"/>
      <w:r w:rsidRPr="00042E30">
        <w:rPr>
          <w:rFonts w:cs="Arial"/>
        </w:rPr>
        <w:t>/  False</w:t>
      </w:r>
      <w:proofErr w:type="gramEnd"/>
    </w:p>
    <w:p w14:paraId="17C7654C" w14:textId="77777777" w:rsidR="00933B0F" w:rsidRPr="00042E30" w:rsidRDefault="00933B0F" w:rsidP="00933B0F">
      <w:pPr>
        <w:rPr>
          <w:rFonts w:cs="Arial"/>
        </w:rPr>
      </w:pPr>
    </w:p>
    <w:p w14:paraId="5785CC5B" w14:textId="77777777" w:rsidR="00933B0F" w:rsidRPr="00042E30" w:rsidRDefault="00933B0F" w:rsidP="00933B0F">
      <w:pPr>
        <w:pStyle w:val="ListParagraph"/>
        <w:numPr>
          <w:ilvl w:val="0"/>
          <w:numId w:val="14"/>
        </w:numPr>
        <w:rPr>
          <w:rFonts w:cs="Arial"/>
        </w:rPr>
      </w:pPr>
      <w:r w:rsidRPr="00042E30">
        <w:rPr>
          <w:rFonts w:cs="Arial"/>
        </w:rPr>
        <w:t>NPT is more accurate than the traditional INR test</w:t>
      </w:r>
    </w:p>
    <w:p w14:paraId="42FD9E4B" w14:textId="77777777" w:rsidR="00933B0F" w:rsidRPr="00042E30" w:rsidRDefault="00933B0F" w:rsidP="00933B0F">
      <w:pPr>
        <w:rPr>
          <w:rFonts w:cs="Arial"/>
        </w:rPr>
      </w:pPr>
    </w:p>
    <w:p w14:paraId="16AE77EB" w14:textId="77777777" w:rsidR="00933B0F" w:rsidRPr="00042E30" w:rsidRDefault="00933B0F" w:rsidP="00933B0F">
      <w:pPr>
        <w:ind w:firstLine="720"/>
        <w:rPr>
          <w:rFonts w:cs="Arial"/>
          <w:b/>
        </w:rPr>
      </w:pPr>
      <w:r w:rsidRPr="00042E30">
        <w:rPr>
          <w:rFonts w:cs="Arial"/>
        </w:rPr>
        <w:t xml:space="preserve">True   </w:t>
      </w:r>
      <w:proofErr w:type="gramStart"/>
      <w:r w:rsidRPr="00042E30">
        <w:rPr>
          <w:rFonts w:cs="Arial"/>
          <w:b/>
        </w:rPr>
        <w:t>/   False</w:t>
      </w:r>
      <w:proofErr w:type="gramEnd"/>
    </w:p>
    <w:p w14:paraId="3E3B2F97" w14:textId="77777777" w:rsidR="00933B0F" w:rsidRPr="00042E30" w:rsidRDefault="00933B0F" w:rsidP="00933B0F">
      <w:pPr>
        <w:rPr>
          <w:rFonts w:cs="Arial"/>
        </w:rPr>
      </w:pPr>
    </w:p>
    <w:p w14:paraId="7F9D76B0" w14:textId="77777777" w:rsidR="00933B0F" w:rsidRPr="00042E30" w:rsidRDefault="00933B0F" w:rsidP="00933B0F">
      <w:pPr>
        <w:rPr>
          <w:rFonts w:cs="Arial"/>
        </w:rPr>
      </w:pPr>
    </w:p>
    <w:p w14:paraId="56DF3F0A" w14:textId="718A2DD2" w:rsidR="00933B0F" w:rsidRPr="00042E30" w:rsidRDefault="00EA0695" w:rsidP="00933B0F">
      <w:pPr>
        <w:rPr>
          <w:rFonts w:cs="Arial"/>
        </w:rPr>
      </w:pPr>
      <w:r w:rsidRPr="00042E30">
        <w:rPr>
          <w:rFonts w:cs="Arial"/>
        </w:rPr>
        <w:br w:type="page"/>
      </w:r>
      <w:r w:rsidR="00933B0F" w:rsidRPr="00042E30">
        <w:rPr>
          <w:rFonts w:cs="Arial"/>
        </w:rPr>
        <w:lastRenderedPageBreak/>
        <w:t xml:space="preserve">b) Which of the following factors may </w:t>
      </w:r>
      <w:r w:rsidR="005413F7" w:rsidRPr="00042E30">
        <w:rPr>
          <w:rFonts w:cs="Arial"/>
        </w:rPr>
        <w:t>result in a false INR reading</w:t>
      </w:r>
      <w:r w:rsidR="00933B0F" w:rsidRPr="00042E30">
        <w:rPr>
          <w:rFonts w:cs="Arial"/>
        </w:rPr>
        <w:t xml:space="preserve"> (please select all that apply)?</w:t>
      </w:r>
    </w:p>
    <w:p w14:paraId="4D823B46" w14:textId="77777777" w:rsidR="00933B0F" w:rsidRPr="00042E30" w:rsidRDefault="00933B0F" w:rsidP="00933B0F">
      <w:pPr>
        <w:rPr>
          <w:rFonts w:cs="Arial"/>
        </w:rPr>
      </w:pPr>
    </w:p>
    <w:p w14:paraId="1828C1B3" w14:textId="77777777" w:rsidR="00933B0F" w:rsidRPr="00042E30" w:rsidRDefault="00933B0F" w:rsidP="00933B0F">
      <w:pPr>
        <w:pStyle w:val="ListParagraph"/>
        <w:numPr>
          <w:ilvl w:val="0"/>
          <w:numId w:val="16"/>
        </w:numPr>
        <w:rPr>
          <w:rFonts w:cs="Arial"/>
          <w:b/>
        </w:rPr>
      </w:pPr>
      <w:r w:rsidRPr="00042E30">
        <w:rPr>
          <w:rFonts w:cs="Arial"/>
          <w:b/>
        </w:rPr>
        <w:t>If you are anaemic</w:t>
      </w:r>
    </w:p>
    <w:p w14:paraId="6E9BBEA0" w14:textId="77777777" w:rsidR="00933B0F" w:rsidRPr="00042E30" w:rsidRDefault="00933B0F" w:rsidP="00933B0F">
      <w:pPr>
        <w:pStyle w:val="ListParagraph"/>
        <w:numPr>
          <w:ilvl w:val="0"/>
          <w:numId w:val="16"/>
        </w:numPr>
        <w:rPr>
          <w:rFonts w:cs="Arial"/>
        </w:rPr>
      </w:pPr>
      <w:r w:rsidRPr="00042E30">
        <w:rPr>
          <w:rFonts w:cs="Arial"/>
        </w:rPr>
        <w:t>Hot weather</w:t>
      </w:r>
    </w:p>
    <w:p w14:paraId="67ECEEB8" w14:textId="77777777" w:rsidR="00933B0F" w:rsidRPr="00042E30" w:rsidRDefault="00933B0F" w:rsidP="00933B0F">
      <w:pPr>
        <w:pStyle w:val="ListParagraph"/>
        <w:numPr>
          <w:ilvl w:val="0"/>
          <w:numId w:val="16"/>
        </w:numPr>
        <w:rPr>
          <w:rFonts w:cs="Arial"/>
          <w:b/>
        </w:rPr>
      </w:pPr>
      <w:r w:rsidRPr="00042E30">
        <w:rPr>
          <w:rFonts w:cs="Arial"/>
          <w:b/>
        </w:rPr>
        <w:t>Squeezing your finger to get a blood sample</w:t>
      </w:r>
    </w:p>
    <w:p w14:paraId="078EE695" w14:textId="77777777" w:rsidR="00933B0F" w:rsidRPr="00042E30" w:rsidRDefault="00933B0F" w:rsidP="00933B0F">
      <w:pPr>
        <w:pStyle w:val="ListParagraph"/>
        <w:numPr>
          <w:ilvl w:val="0"/>
          <w:numId w:val="16"/>
        </w:numPr>
        <w:rPr>
          <w:rFonts w:cs="Arial"/>
        </w:rPr>
      </w:pPr>
      <w:r w:rsidRPr="00042E30">
        <w:rPr>
          <w:rFonts w:cs="Arial"/>
        </w:rPr>
        <w:t>Cold weather</w:t>
      </w:r>
    </w:p>
    <w:p w14:paraId="2ADD668E" w14:textId="0AB4228A" w:rsidR="00EA0695" w:rsidRPr="00042E30" w:rsidRDefault="00EA0695" w:rsidP="00933B0F">
      <w:pPr>
        <w:pStyle w:val="ListParagraph"/>
        <w:numPr>
          <w:ilvl w:val="0"/>
          <w:numId w:val="16"/>
        </w:numPr>
        <w:rPr>
          <w:rFonts w:cs="Arial"/>
        </w:rPr>
      </w:pPr>
      <w:r w:rsidRPr="00042E30">
        <w:rPr>
          <w:rFonts w:cs="Arial"/>
        </w:rPr>
        <w:t>High blood pressure</w:t>
      </w:r>
    </w:p>
    <w:p w14:paraId="373B87C2" w14:textId="77777777" w:rsidR="00933B0F" w:rsidRPr="00042E30" w:rsidRDefault="00933B0F" w:rsidP="00933B0F">
      <w:pPr>
        <w:rPr>
          <w:rFonts w:cs="Arial"/>
          <w:i/>
        </w:rPr>
      </w:pPr>
    </w:p>
    <w:p w14:paraId="01D3EC28" w14:textId="77777777" w:rsidR="00933B0F" w:rsidRPr="00042E30" w:rsidRDefault="00933B0F" w:rsidP="00933B0F">
      <w:pPr>
        <w:rPr>
          <w:rFonts w:cs="Arial"/>
        </w:rPr>
      </w:pPr>
      <w:r w:rsidRPr="00042E30">
        <w:rPr>
          <w:rFonts w:cs="Arial"/>
        </w:rPr>
        <w:t xml:space="preserve">c) Which of the following might be able to help you if you had a technical problem with your </w:t>
      </w:r>
      <w:proofErr w:type="spellStart"/>
      <w:r w:rsidRPr="00042E30">
        <w:rPr>
          <w:rFonts w:cs="Arial"/>
        </w:rPr>
        <w:t>coagulometer</w:t>
      </w:r>
      <w:proofErr w:type="spellEnd"/>
      <w:r w:rsidRPr="00042E30">
        <w:rPr>
          <w:rFonts w:cs="Arial"/>
        </w:rPr>
        <w:t>? (</w:t>
      </w:r>
      <w:proofErr w:type="gramStart"/>
      <w:r w:rsidRPr="00042E30">
        <w:rPr>
          <w:rFonts w:cs="Arial"/>
        </w:rPr>
        <w:t>please</w:t>
      </w:r>
      <w:proofErr w:type="gramEnd"/>
      <w:r w:rsidRPr="00042E30">
        <w:rPr>
          <w:rFonts w:cs="Arial"/>
        </w:rPr>
        <w:t xml:space="preserve"> tick all that may apply)</w:t>
      </w:r>
    </w:p>
    <w:p w14:paraId="3A17635E" w14:textId="77777777" w:rsidR="00933B0F" w:rsidRPr="00042E30" w:rsidRDefault="00933B0F" w:rsidP="00933B0F">
      <w:pPr>
        <w:rPr>
          <w:rFonts w:cs="Arial"/>
          <w:b/>
        </w:rPr>
      </w:pPr>
    </w:p>
    <w:p w14:paraId="2E4BE6C4" w14:textId="3DE9E002" w:rsidR="00933B0F" w:rsidRPr="00042E30" w:rsidRDefault="00A27708" w:rsidP="00933B0F">
      <w:pPr>
        <w:rPr>
          <w:rFonts w:cs="Arial"/>
          <w:b/>
        </w:rPr>
      </w:pPr>
      <w:proofErr w:type="spellStart"/>
      <w:r>
        <w:rPr>
          <w:rFonts w:cs="Arial"/>
          <w:b/>
        </w:rPr>
        <w:t>i</w:t>
      </w:r>
      <w:proofErr w:type="spellEnd"/>
      <w:r>
        <w:rPr>
          <w:rFonts w:cs="Arial"/>
          <w:b/>
        </w:rPr>
        <w:t xml:space="preserve">) </w:t>
      </w:r>
      <w:r w:rsidR="00933B0F" w:rsidRPr="00042E30">
        <w:rPr>
          <w:rFonts w:cs="Arial"/>
          <w:b/>
        </w:rPr>
        <w:t>Your anticoagulation healthcare professional</w:t>
      </w:r>
    </w:p>
    <w:p w14:paraId="30E0C0F9" w14:textId="77777777" w:rsidR="00933B0F" w:rsidRPr="00042E30" w:rsidRDefault="00933B0F" w:rsidP="00933B0F">
      <w:pPr>
        <w:rPr>
          <w:rFonts w:cs="Arial"/>
          <w:b/>
        </w:rPr>
      </w:pPr>
    </w:p>
    <w:p w14:paraId="3957ED25" w14:textId="504378C7" w:rsidR="00933B0F" w:rsidRPr="00042E30" w:rsidRDefault="00A27708" w:rsidP="00933B0F">
      <w:pPr>
        <w:rPr>
          <w:rFonts w:cs="Arial"/>
          <w:b/>
        </w:rPr>
      </w:pPr>
      <w:r>
        <w:rPr>
          <w:rFonts w:cs="Arial"/>
          <w:b/>
        </w:rPr>
        <w:t xml:space="preserve">ii) </w:t>
      </w:r>
      <w:r w:rsidR="00933B0F" w:rsidRPr="00042E30">
        <w:rPr>
          <w:rFonts w:cs="Arial"/>
          <w:b/>
        </w:rPr>
        <w:t xml:space="preserve">The manufacturer of your </w:t>
      </w:r>
      <w:proofErr w:type="spellStart"/>
      <w:r w:rsidR="00933B0F" w:rsidRPr="00042E30">
        <w:rPr>
          <w:rFonts w:cs="Arial"/>
          <w:b/>
        </w:rPr>
        <w:t>coagulometer</w:t>
      </w:r>
      <w:proofErr w:type="spellEnd"/>
    </w:p>
    <w:p w14:paraId="7D31725D" w14:textId="77777777" w:rsidR="00933B0F" w:rsidRPr="00042E30" w:rsidRDefault="00933B0F" w:rsidP="00933B0F">
      <w:pPr>
        <w:rPr>
          <w:rFonts w:cs="Arial"/>
          <w:b/>
        </w:rPr>
      </w:pPr>
    </w:p>
    <w:p w14:paraId="6CFD5663" w14:textId="477D5225" w:rsidR="00933B0F" w:rsidRPr="00042E30" w:rsidRDefault="00A27708" w:rsidP="00933B0F">
      <w:pPr>
        <w:rPr>
          <w:rFonts w:cs="Arial"/>
          <w:b/>
        </w:rPr>
      </w:pPr>
      <w:r>
        <w:rPr>
          <w:rFonts w:cs="Arial"/>
          <w:b/>
        </w:rPr>
        <w:t xml:space="preserve">iii) </w:t>
      </w:r>
      <w:r w:rsidR="00933B0F" w:rsidRPr="00042E30">
        <w:rPr>
          <w:rFonts w:cs="Arial"/>
          <w:b/>
        </w:rPr>
        <w:t xml:space="preserve">Your </w:t>
      </w:r>
      <w:proofErr w:type="spellStart"/>
      <w:r w:rsidR="00933B0F" w:rsidRPr="00042E30">
        <w:rPr>
          <w:rFonts w:cs="Arial"/>
          <w:b/>
        </w:rPr>
        <w:t>coagulometer</w:t>
      </w:r>
      <w:proofErr w:type="spellEnd"/>
      <w:r w:rsidR="00933B0F" w:rsidRPr="00042E30">
        <w:rPr>
          <w:rFonts w:cs="Arial"/>
          <w:b/>
        </w:rPr>
        <w:t xml:space="preserve"> user manual</w:t>
      </w:r>
    </w:p>
    <w:p w14:paraId="3CEEE592" w14:textId="77777777" w:rsidR="00933B0F" w:rsidRPr="00042E30" w:rsidRDefault="00933B0F" w:rsidP="00933B0F">
      <w:pPr>
        <w:rPr>
          <w:rFonts w:cs="Arial"/>
          <w:b/>
        </w:rPr>
      </w:pPr>
    </w:p>
    <w:p w14:paraId="33E9E9A2" w14:textId="30551D43" w:rsidR="00933B0F" w:rsidRPr="00042E30" w:rsidRDefault="00933B0F" w:rsidP="00933B0F">
      <w:pPr>
        <w:rPr>
          <w:rFonts w:cs="Arial"/>
        </w:rPr>
      </w:pPr>
      <w:r w:rsidRPr="00042E30">
        <w:rPr>
          <w:rFonts w:cs="Arial"/>
        </w:rPr>
        <w:t xml:space="preserve">d) You </w:t>
      </w:r>
      <w:r w:rsidR="00EA0695" w:rsidRPr="00042E30">
        <w:rPr>
          <w:rFonts w:cs="Arial"/>
        </w:rPr>
        <w:t>can</w:t>
      </w:r>
      <w:r w:rsidRPr="00042E30">
        <w:rPr>
          <w:rFonts w:cs="Arial"/>
        </w:rPr>
        <w:t xml:space="preserve"> dispose of your blood lancets, test strips and cotton wool with your household waste?</w:t>
      </w:r>
    </w:p>
    <w:p w14:paraId="2FB4AC4B" w14:textId="77777777" w:rsidR="00933B0F" w:rsidRPr="00042E30" w:rsidRDefault="00933B0F" w:rsidP="00933B0F">
      <w:pPr>
        <w:rPr>
          <w:rFonts w:cs="Arial"/>
          <w:b/>
        </w:rPr>
      </w:pPr>
    </w:p>
    <w:p w14:paraId="414274D0" w14:textId="77777777" w:rsidR="00933B0F" w:rsidRPr="00042E30" w:rsidRDefault="00933B0F" w:rsidP="00933B0F">
      <w:pPr>
        <w:ind w:firstLine="720"/>
        <w:rPr>
          <w:rFonts w:cs="Arial"/>
          <w:b/>
        </w:rPr>
      </w:pPr>
      <w:r w:rsidRPr="00042E30">
        <w:rPr>
          <w:rFonts w:cs="Arial"/>
        </w:rPr>
        <w:t xml:space="preserve">True  </w:t>
      </w:r>
      <w:proofErr w:type="gramStart"/>
      <w:r w:rsidRPr="00042E30">
        <w:rPr>
          <w:rFonts w:cs="Arial"/>
        </w:rPr>
        <w:t xml:space="preserve">/  </w:t>
      </w:r>
      <w:r w:rsidRPr="00042E30">
        <w:rPr>
          <w:rFonts w:cs="Arial"/>
          <w:b/>
        </w:rPr>
        <w:t>False</w:t>
      </w:r>
      <w:proofErr w:type="gramEnd"/>
    </w:p>
    <w:p w14:paraId="1019234F" w14:textId="77777777" w:rsidR="005D6222" w:rsidRPr="00042E30" w:rsidRDefault="005D6222" w:rsidP="00B303C9">
      <w:pPr>
        <w:rPr>
          <w:b/>
          <w:i/>
        </w:rPr>
      </w:pPr>
    </w:p>
    <w:p w14:paraId="0B5FD023" w14:textId="7E38E456" w:rsidR="00456D85" w:rsidRPr="00042E30" w:rsidRDefault="00EA0695" w:rsidP="00B303C9">
      <w:pPr>
        <w:rPr>
          <w:b/>
        </w:rPr>
      </w:pPr>
      <w:r w:rsidRPr="00042E30">
        <w:rPr>
          <w:b/>
        </w:rPr>
        <w:t>3</w:t>
      </w:r>
      <w:r w:rsidR="005D6222" w:rsidRPr="00042E30">
        <w:rPr>
          <w:b/>
        </w:rPr>
        <w:t>. What is near-patient testing?</w:t>
      </w:r>
    </w:p>
    <w:p w14:paraId="5D0CC5E0" w14:textId="77777777" w:rsidR="00042E30" w:rsidRPr="00042E30" w:rsidRDefault="00042E30" w:rsidP="00B303C9">
      <w:pPr>
        <w:rPr>
          <w:b/>
          <w:u w:val="single"/>
        </w:rPr>
      </w:pPr>
    </w:p>
    <w:p w14:paraId="7A4AF12E" w14:textId="75F5DE3A" w:rsidR="005D6222" w:rsidRPr="00042E30" w:rsidRDefault="00034F41" w:rsidP="00B303C9">
      <w:pPr>
        <w:rPr>
          <w:rFonts w:cs="Helvetica"/>
          <w:lang w:val="en-US"/>
        </w:rPr>
      </w:pPr>
      <w:r w:rsidRPr="00042E30">
        <w:t>N</w:t>
      </w:r>
      <w:r w:rsidR="005D6222" w:rsidRPr="00042E30">
        <w:t xml:space="preserve">ear-patient testing (NPT) is when medical testing is carried out near </w:t>
      </w:r>
      <w:r w:rsidR="00001A74" w:rsidRPr="00042E30">
        <w:t>to you</w:t>
      </w:r>
      <w:r w:rsidR="002929B7" w:rsidRPr="00042E30">
        <w:t xml:space="preserve">. </w:t>
      </w:r>
      <w:r w:rsidR="005D6222" w:rsidRPr="00042E30">
        <w:t xml:space="preserve">It is also known as point-of-care testing (POCT). </w:t>
      </w:r>
      <w:r w:rsidR="005D6222" w:rsidRPr="00042E30">
        <w:rPr>
          <w:rFonts w:cs="Helvetica"/>
          <w:lang w:val="en-US"/>
        </w:rPr>
        <w:t>The development of small, portable, accurate meters allow</w:t>
      </w:r>
      <w:r w:rsidRPr="00042E30">
        <w:rPr>
          <w:rFonts w:cs="Helvetica"/>
          <w:lang w:val="en-US"/>
        </w:rPr>
        <w:t>s</w:t>
      </w:r>
      <w:r w:rsidR="005D6222" w:rsidRPr="00042E30">
        <w:rPr>
          <w:rFonts w:cs="Helvetica"/>
          <w:lang w:val="en-US"/>
        </w:rPr>
        <w:t xml:space="preserve"> us to use NPT to monitor some conditions; for example, blood glucose meters for diabetes. The main </w:t>
      </w:r>
      <w:r w:rsidR="003946C0" w:rsidRPr="00042E30">
        <w:rPr>
          <w:rFonts w:cs="Helvetica"/>
          <w:lang w:val="en-US"/>
        </w:rPr>
        <w:t>benefits of NPT are</w:t>
      </w:r>
      <w:r w:rsidR="00001A74" w:rsidRPr="00042E30">
        <w:rPr>
          <w:rFonts w:cs="Helvetica"/>
          <w:lang w:val="en-US"/>
        </w:rPr>
        <w:t xml:space="preserve"> that it is quick</w:t>
      </w:r>
      <w:r w:rsidR="00F217FC" w:rsidRPr="00042E30">
        <w:rPr>
          <w:rFonts w:cs="Helvetica"/>
          <w:lang w:val="en-US"/>
        </w:rPr>
        <w:t>,</w:t>
      </w:r>
      <w:r w:rsidR="00001A74" w:rsidRPr="00042E30">
        <w:rPr>
          <w:rFonts w:cs="Helvetica"/>
          <w:lang w:val="en-US"/>
        </w:rPr>
        <w:t xml:space="preserve"> and </w:t>
      </w:r>
      <w:r w:rsidR="00F217FC" w:rsidRPr="00042E30">
        <w:rPr>
          <w:rFonts w:cs="Helvetica"/>
          <w:lang w:val="en-US"/>
        </w:rPr>
        <w:t xml:space="preserve">it </w:t>
      </w:r>
      <w:r w:rsidR="00001A74" w:rsidRPr="00042E30">
        <w:rPr>
          <w:rFonts w:cs="Helvetica"/>
          <w:lang w:val="en-US"/>
        </w:rPr>
        <w:t>allows you to monitor your condition or treatment at a location that is convenient to you.</w:t>
      </w:r>
      <w:r w:rsidR="005D6222" w:rsidRPr="00042E30">
        <w:rPr>
          <w:rFonts w:cs="Helvetica"/>
          <w:lang w:val="en-US"/>
        </w:rPr>
        <w:t xml:space="preserve">  </w:t>
      </w:r>
    </w:p>
    <w:p w14:paraId="1F8FB410" w14:textId="77777777" w:rsidR="005D6222" w:rsidRPr="00042E30" w:rsidRDefault="005D6222" w:rsidP="00B303C9">
      <w:pPr>
        <w:rPr>
          <w:rFonts w:cs="Helvetica"/>
          <w:lang w:val="en-US"/>
        </w:rPr>
      </w:pPr>
    </w:p>
    <w:p w14:paraId="3CA11999" w14:textId="0244C172" w:rsidR="00456D85" w:rsidRPr="00042E30" w:rsidRDefault="00EA0695" w:rsidP="00B303C9">
      <w:pPr>
        <w:rPr>
          <w:rFonts w:cs="Helvetica"/>
          <w:b/>
          <w:lang w:val="en-US"/>
        </w:rPr>
      </w:pPr>
      <w:r w:rsidRPr="00042E30">
        <w:rPr>
          <w:rFonts w:cs="Helvetica"/>
          <w:b/>
          <w:lang w:val="en-US"/>
        </w:rPr>
        <w:t>4</w:t>
      </w:r>
      <w:r w:rsidR="005D6222" w:rsidRPr="00042E30">
        <w:rPr>
          <w:rFonts w:cs="Helvetica"/>
          <w:b/>
          <w:lang w:val="en-US"/>
        </w:rPr>
        <w:t xml:space="preserve">. </w:t>
      </w:r>
      <w:r w:rsidR="00425B1E" w:rsidRPr="00042E30">
        <w:rPr>
          <w:rFonts w:cs="Helvetica"/>
          <w:b/>
          <w:lang w:val="en-US"/>
        </w:rPr>
        <w:t xml:space="preserve">How </w:t>
      </w:r>
      <w:r w:rsidR="002124D8" w:rsidRPr="00042E30">
        <w:rPr>
          <w:rFonts w:cs="Helvetica"/>
          <w:b/>
          <w:lang w:val="en-US"/>
        </w:rPr>
        <w:t>can I use</w:t>
      </w:r>
      <w:r w:rsidR="00425B1E" w:rsidRPr="00042E30">
        <w:rPr>
          <w:rFonts w:cs="Helvetica"/>
          <w:b/>
          <w:lang w:val="en-US"/>
        </w:rPr>
        <w:t xml:space="preserve"> n</w:t>
      </w:r>
      <w:r w:rsidR="00490BB0" w:rsidRPr="00042E30">
        <w:rPr>
          <w:rFonts w:cs="Helvetica"/>
          <w:b/>
          <w:lang w:val="en-US"/>
        </w:rPr>
        <w:t>ear-patient testing</w:t>
      </w:r>
      <w:r w:rsidR="005D6222" w:rsidRPr="00042E30">
        <w:rPr>
          <w:rFonts w:cs="Helvetica"/>
          <w:b/>
          <w:lang w:val="en-US"/>
        </w:rPr>
        <w:t xml:space="preserve"> to monitor </w:t>
      </w:r>
      <w:r w:rsidR="002C1CF8" w:rsidRPr="00042E30">
        <w:rPr>
          <w:rFonts w:cs="Helvetica"/>
          <w:b/>
          <w:lang w:val="en-US"/>
        </w:rPr>
        <w:t>my</w:t>
      </w:r>
      <w:r w:rsidR="00AA39E9" w:rsidRPr="00042E30">
        <w:rPr>
          <w:rFonts w:cs="Helvetica"/>
          <w:b/>
          <w:lang w:val="en-US"/>
        </w:rPr>
        <w:t xml:space="preserve"> </w:t>
      </w:r>
      <w:r w:rsidR="005D6222" w:rsidRPr="00042E30">
        <w:rPr>
          <w:rFonts w:cs="Helvetica"/>
          <w:b/>
          <w:lang w:val="en-US"/>
        </w:rPr>
        <w:t>INR</w:t>
      </w:r>
      <w:r w:rsidR="00425B1E" w:rsidRPr="00042E30">
        <w:rPr>
          <w:rFonts w:cs="Helvetica"/>
          <w:b/>
          <w:lang w:val="en-US"/>
        </w:rPr>
        <w:t>?</w:t>
      </w:r>
    </w:p>
    <w:p w14:paraId="4E10147E" w14:textId="77777777" w:rsidR="00042E30" w:rsidRPr="00042E30" w:rsidRDefault="00042E30" w:rsidP="00B303C9">
      <w:pPr>
        <w:rPr>
          <w:rFonts w:cs="Helvetica"/>
          <w:b/>
          <w:u w:val="single"/>
          <w:lang w:val="en-US"/>
        </w:rPr>
      </w:pPr>
    </w:p>
    <w:p w14:paraId="4596E7F0" w14:textId="77777777" w:rsidR="00193FC5" w:rsidRPr="00042E30" w:rsidRDefault="00C05C7C" w:rsidP="00C05C7C">
      <w:pPr>
        <w:widowControl w:val="0"/>
        <w:autoSpaceDE w:val="0"/>
        <w:autoSpaceDN w:val="0"/>
        <w:adjustRightInd w:val="0"/>
        <w:spacing w:after="260"/>
        <w:rPr>
          <w:rFonts w:cs="Verdana"/>
          <w:lang w:val="en-US"/>
        </w:rPr>
      </w:pPr>
      <w:r w:rsidRPr="00042E30">
        <w:rPr>
          <w:rFonts w:cs="Verdana"/>
          <w:lang w:val="en-US"/>
        </w:rPr>
        <w:t xml:space="preserve">With the traditional INR test, a healthcare professional inserts a needle into your arm to draw a small tube of blood, which is then sent to the hospital laboratory for analysis. However, increasingly, </w:t>
      </w:r>
      <w:r w:rsidRPr="00042E30">
        <w:t>NPT</w:t>
      </w:r>
      <w:r w:rsidRPr="00042E30">
        <w:rPr>
          <w:b/>
        </w:rPr>
        <w:t xml:space="preserve"> </w:t>
      </w:r>
      <w:r w:rsidR="00490BB0" w:rsidRPr="00042E30">
        <w:t>machine</w:t>
      </w:r>
      <w:r w:rsidRPr="00042E30">
        <w:t>s</w:t>
      </w:r>
      <w:r w:rsidRPr="00042E30">
        <w:rPr>
          <w:rFonts w:cs="Verdana"/>
          <w:lang w:val="en-US"/>
        </w:rPr>
        <w:t xml:space="preserve"> are being used in hospital clinics, GP surgeries, </w:t>
      </w:r>
      <w:proofErr w:type="gramStart"/>
      <w:r w:rsidRPr="00042E30">
        <w:rPr>
          <w:rFonts w:cs="Verdana"/>
          <w:lang w:val="en-US"/>
        </w:rPr>
        <w:t>community</w:t>
      </w:r>
      <w:proofErr w:type="gramEnd"/>
      <w:r w:rsidRPr="00042E30">
        <w:rPr>
          <w:rFonts w:cs="Verdana"/>
          <w:lang w:val="en-US"/>
        </w:rPr>
        <w:t xml:space="preserve"> pharmacy clinics and by p</w:t>
      </w:r>
      <w:r w:rsidR="00193FC5" w:rsidRPr="00042E30">
        <w:rPr>
          <w:rFonts w:cs="Verdana"/>
          <w:lang w:val="en-US"/>
        </w:rPr>
        <w:t>eople</w:t>
      </w:r>
      <w:r w:rsidRPr="00042E30">
        <w:rPr>
          <w:rFonts w:cs="Verdana"/>
          <w:lang w:val="en-US"/>
        </w:rPr>
        <w:t xml:space="preserve"> in their own home</w:t>
      </w:r>
      <w:r w:rsidR="00193FC5" w:rsidRPr="00042E30">
        <w:rPr>
          <w:rFonts w:cs="Verdana"/>
          <w:lang w:val="en-US"/>
        </w:rPr>
        <w:t>s</w:t>
      </w:r>
      <w:r w:rsidRPr="00042E30">
        <w:rPr>
          <w:rFonts w:cs="Verdana"/>
          <w:lang w:val="en-US"/>
        </w:rPr>
        <w:t xml:space="preserve">. </w:t>
      </w:r>
    </w:p>
    <w:p w14:paraId="6BB25999" w14:textId="39FCEE7C" w:rsidR="00C05C7C" w:rsidRPr="00042E30" w:rsidRDefault="00C05C7C" w:rsidP="00C05C7C">
      <w:pPr>
        <w:widowControl w:val="0"/>
        <w:autoSpaceDE w:val="0"/>
        <w:autoSpaceDN w:val="0"/>
        <w:adjustRightInd w:val="0"/>
        <w:spacing w:after="260"/>
        <w:rPr>
          <w:rFonts w:cs="Verdana"/>
          <w:lang w:val="en-US"/>
        </w:rPr>
      </w:pPr>
      <w:r w:rsidRPr="00042E30">
        <w:rPr>
          <w:rFonts w:cs="Verdana"/>
          <w:lang w:val="en-US"/>
        </w:rPr>
        <w:t xml:space="preserve">These </w:t>
      </w:r>
      <w:r w:rsidR="00490BB0" w:rsidRPr="00042E30">
        <w:rPr>
          <w:rFonts w:cs="Verdana"/>
          <w:lang w:val="en-US"/>
        </w:rPr>
        <w:t>machine</w:t>
      </w:r>
      <w:r w:rsidRPr="00042E30">
        <w:rPr>
          <w:rFonts w:cs="Verdana"/>
          <w:lang w:val="en-US"/>
        </w:rPr>
        <w:t xml:space="preserve">s are called </w:t>
      </w:r>
      <w:proofErr w:type="spellStart"/>
      <w:r w:rsidRPr="00042E30">
        <w:t>coagulometers</w:t>
      </w:r>
      <w:proofErr w:type="spellEnd"/>
      <w:r w:rsidRPr="00042E30">
        <w:t>,</w:t>
      </w:r>
      <w:r w:rsidRPr="00042E30">
        <w:rPr>
          <w:b/>
        </w:rPr>
        <w:t xml:space="preserve"> </w:t>
      </w:r>
      <w:r w:rsidRPr="00042E30">
        <w:t>or are</w:t>
      </w:r>
      <w:r w:rsidRPr="00042E30">
        <w:rPr>
          <w:b/>
        </w:rPr>
        <w:t xml:space="preserve"> </w:t>
      </w:r>
      <w:r w:rsidRPr="00042E30">
        <w:rPr>
          <w:rFonts w:cs="Verdana"/>
          <w:lang w:val="en-US"/>
        </w:rPr>
        <w:t xml:space="preserve">sometimes </w:t>
      </w:r>
      <w:r w:rsidR="00034F41" w:rsidRPr="00042E30">
        <w:rPr>
          <w:rFonts w:cs="Verdana"/>
          <w:lang w:val="en-US"/>
        </w:rPr>
        <w:t>called</w:t>
      </w:r>
      <w:r w:rsidRPr="00042E30">
        <w:rPr>
          <w:rFonts w:cs="Verdana"/>
          <w:lang w:val="en-US"/>
        </w:rPr>
        <w:t xml:space="preserve"> </w:t>
      </w:r>
      <w:proofErr w:type="spellStart"/>
      <w:r w:rsidR="007660C5" w:rsidRPr="00042E30">
        <w:rPr>
          <w:rFonts w:cs="Verdana"/>
          <w:lang w:val="en-US"/>
        </w:rPr>
        <w:t>fingerprick</w:t>
      </w:r>
      <w:proofErr w:type="spellEnd"/>
      <w:r w:rsidR="007660C5" w:rsidRPr="00042E30">
        <w:rPr>
          <w:rFonts w:cs="Verdana"/>
          <w:lang w:val="en-US"/>
        </w:rPr>
        <w:t>-testing</w:t>
      </w:r>
      <w:r w:rsidRPr="00042E30">
        <w:rPr>
          <w:rFonts w:cs="Verdana"/>
          <w:lang w:val="en-US"/>
        </w:rPr>
        <w:t xml:space="preserve"> </w:t>
      </w:r>
      <w:r w:rsidR="00490BB0" w:rsidRPr="00042E30">
        <w:rPr>
          <w:rFonts w:cs="Verdana"/>
          <w:lang w:val="en-US"/>
        </w:rPr>
        <w:t>machine</w:t>
      </w:r>
      <w:r w:rsidRPr="00042E30">
        <w:rPr>
          <w:rFonts w:cs="Verdana"/>
          <w:lang w:val="en-US"/>
        </w:rPr>
        <w:t xml:space="preserve">s. </w:t>
      </w:r>
      <w:r w:rsidR="00193FC5" w:rsidRPr="00042E30">
        <w:rPr>
          <w:rFonts w:cs="Verdana"/>
          <w:lang w:val="en-US"/>
        </w:rPr>
        <w:t>You insert a test strip</w:t>
      </w:r>
      <w:r w:rsidRPr="00042E30">
        <w:rPr>
          <w:rFonts w:cs="Verdana"/>
          <w:lang w:val="en-US"/>
        </w:rPr>
        <w:t xml:space="preserve"> into the </w:t>
      </w:r>
      <w:r w:rsidR="00A27708">
        <w:rPr>
          <w:rFonts w:cs="Verdana"/>
          <w:lang w:val="en-US"/>
        </w:rPr>
        <w:t xml:space="preserve">machine, </w:t>
      </w:r>
      <w:r w:rsidR="00193FC5" w:rsidRPr="00042E30">
        <w:rPr>
          <w:rFonts w:cs="Verdana"/>
          <w:lang w:val="en-US"/>
        </w:rPr>
        <w:t xml:space="preserve">prick your finger </w:t>
      </w:r>
      <w:r w:rsidRPr="00042E30">
        <w:rPr>
          <w:rFonts w:cs="Verdana"/>
          <w:lang w:val="en-US"/>
        </w:rPr>
        <w:t xml:space="preserve">and </w:t>
      </w:r>
      <w:r w:rsidR="00193FC5" w:rsidRPr="00042E30">
        <w:rPr>
          <w:rFonts w:cs="Verdana"/>
          <w:lang w:val="en-US"/>
        </w:rPr>
        <w:t>then apply a drop of</w:t>
      </w:r>
      <w:r w:rsidRPr="00042E30">
        <w:rPr>
          <w:rFonts w:cs="Verdana"/>
          <w:lang w:val="en-US"/>
        </w:rPr>
        <w:t xml:space="preserve"> blood to the test strip. The result of the INR test is usually available within a couple of minutes. </w:t>
      </w:r>
    </w:p>
    <w:p w14:paraId="37251561" w14:textId="77777777" w:rsidR="00CB1F64" w:rsidRDefault="00CB1F64">
      <w:pPr>
        <w:rPr>
          <w:rFonts w:cs="Helvetica"/>
          <w:lang w:val="en-US"/>
        </w:rPr>
      </w:pPr>
      <w:r>
        <w:rPr>
          <w:rFonts w:cs="Helvetica"/>
          <w:lang w:val="en-US"/>
        </w:rPr>
        <w:br w:type="page"/>
      </w:r>
    </w:p>
    <w:p w14:paraId="5303482B" w14:textId="6BFF2B17" w:rsidR="00001A74" w:rsidRPr="00042E30" w:rsidRDefault="00034F41" w:rsidP="005D6222">
      <w:pPr>
        <w:rPr>
          <w:rFonts w:cs="Helvetica"/>
          <w:color w:val="262626"/>
          <w:lang w:val="en-US"/>
        </w:rPr>
      </w:pPr>
      <w:r w:rsidRPr="00042E30">
        <w:rPr>
          <w:rFonts w:cs="Helvetica"/>
          <w:lang w:val="en-US"/>
        </w:rPr>
        <w:t>If</w:t>
      </w:r>
      <w:r w:rsidR="005D6222" w:rsidRPr="00042E30">
        <w:rPr>
          <w:rFonts w:cs="Helvetica"/>
          <w:lang w:val="en-US"/>
        </w:rPr>
        <w:t xml:space="preserve"> you are considering buying a </w:t>
      </w:r>
      <w:proofErr w:type="spellStart"/>
      <w:r w:rsidR="005D6222" w:rsidRPr="00042E30">
        <w:rPr>
          <w:rFonts w:cs="Helvetica"/>
          <w:lang w:val="en-US"/>
        </w:rPr>
        <w:t>coagulometer</w:t>
      </w:r>
      <w:proofErr w:type="spellEnd"/>
      <w:r w:rsidR="005D6222" w:rsidRPr="00042E30">
        <w:rPr>
          <w:rFonts w:cs="Helvetica"/>
          <w:lang w:val="en-US"/>
        </w:rPr>
        <w:t xml:space="preserve">, </w:t>
      </w:r>
      <w:r w:rsidRPr="00042E30">
        <w:rPr>
          <w:rFonts w:cs="Helvetica"/>
          <w:lang w:val="en-US"/>
        </w:rPr>
        <w:t xml:space="preserve">it is important that </w:t>
      </w:r>
      <w:r w:rsidR="005D6222" w:rsidRPr="00042E30">
        <w:rPr>
          <w:rFonts w:cs="Helvetica"/>
          <w:lang w:val="en-US"/>
        </w:rPr>
        <w:t xml:space="preserve">you make sure that it has been tested and approved by the </w:t>
      </w:r>
      <w:r w:rsidR="005D6222" w:rsidRPr="00042E30">
        <w:rPr>
          <w:rFonts w:cs="Helvetica"/>
          <w:color w:val="262626"/>
          <w:lang w:val="en-US"/>
        </w:rPr>
        <w:t xml:space="preserve">regulatory authorities in the UK. </w:t>
      </w:r>
    </w:p>
    <w:p w14:paraId="5E3467AC" w14:textId="0439C031" w:rsidR="00001A74" w:rsidRDefault="005D6222" w:rsidP="005D6222">
      <w:pPr>
        <w:rPr>
          <w:rFonts w:cs="Helvetica"/>
          <w:color w:val="262626"/>
          <w:lang w:val="en-US"/>
        </w:rPr>
      </w:pPr>
      <w:r w:rsidRPr="00042E30">
        <w:rPr>
          <w:rFonts w:cs="Helvetica"/>
          <w:color w:val="262626"/>
          <w:lang w:val="en-US"/>
        </w:rPr>
        <w:t xml:space="preserve">Currently, there are two </w:t>
      </w:r>
      <w:proofErr w:type="spellStart"/>
      <w:r w:rsidRPr="00042E30">
        <w:rPr>
          <w:rFonts w:cs="Helvetica"/>
          <w:color w:val="262626"/>
          <w:lang w:val="en-US"/>
        </w:rPr>
        <w:t>coagulometers</w:t>
      </w:r>
      <w:proofErr w:type="spellEnd"/>
      <w:r w:rsidRPr="00042E30">
        <w:rPr>
          <w:rFonts w:cs="Helvetica"/>
          <w:color w:val="262626"/>
          <w:lang w:val="en-US"/>
        </w:rPr>
        <w:t xml:space="preserve"> for use by patients that have been </w:t>
      </w:r>
      <w:r w:rsidR="00034F41" w:rsidRPr="00042E30">
        <w:rPr>
          <w:rFonts w:cs="Helvetica"/>
          <w:color w:val="262626"/>
          <w:lang w:val="en-US"/>
        </w:rPr>
        <w:t>approved</w:t>
      </w:r>
      <w:r w:rsidR="00001A74" w:rsidRPr="00042E30">
        <w:rPr>
          <w:rFonts w:cs="Helvetica"/>
          <w:color w:val="262626"/>
          <w:lang w:val="en-US"/>
        </w:rPr>
        <w:t xml:space="preserve">: </w:t>
      </w:r>
      <w:proofErr w:type="spellStart"/>
      <w:r w:rsidR="00001A74" w:rsidRPr="00042E30">
        <w:rPr>
          <w:rFonts w:cs="Helvetica"/>
          <w:color w:val="262626"/>
          <w:lang w:val="en-US"/>
        </w:rPr>
        <w:t>CoaguChek</w:t>
      </w:r>
      <w:proofErr w:type="spellEnd"/>
      <w:r w:rsidR="00490BB0" w:rsidRPr="00042E30">
        <w:rPr>
          <w:rFonts w:cs="Helvetica"/>
          <w:color w:val="262626"/>
          <w:lang w:val="en-US"/>
        </w:rPr>
        <w:t>®</w:t>
      </w:r>
      <w:r w:rsidR="00001A74" w:rsidRPr="00042E30">
        <w:rPr>
          <w:rFonts w:cs="Helvetica"/>
          <w:color w:val="262626"/>
          <w:lang w:val="en-US"/>
        </w:rPr>
        <w:t xml:space="preserve"> XS and </w:t>
      </w:r>
      <w:proofErr w:type="spellStart"/>
      <w:r w:rsidR="00001A74" w:rsidRPr="00042E30">
        <w:rPr>
          <w:rFonts w:cs="Helvetica"/>
          <w:color w:val="262626"/>
          <w:lang w:val="en-US"/>
        </w:rPr>
        <w:t>INRatio</w:t>
      </w:r>
      <w:proofErr w:type="spellEnd"/>
      <w:r w:rsidR="00490BB0" w:rsidRPr="00042E30">
        <w:rPr>
          <w:rFonts w:cs="Helvetica"/>
          <w:color w:val="262626"/>
          <w:lang w:val="en-US"/>
        </w:rPr>
        <w:t xml:space="preserve">® </w:t>
      </w:r>
      <w:r w:rsidR="00001A74" w:rsidRPr="00042E30">
        <w:rPr>
          <w:rFonts w:cs="Helvetica"/>
          <w:color w:val="262626"/>
          <w:lang w:val="en-US"/>
        </w:rPr>
        <w:t xml:space="preserve">2. </w:t>
      </w:r>
      <w:r w:rsidRPr="00042E30">
        <w:rPr>
          <w:rFonts w:cs="Helvetica"/>
          <w:color w:val="262626"/>
          <w:lang w:val="en-US"/>
        </w:rPr>
        <w:t>To find out more about them</w:t>
      </w:r>
      <w:r w:rsidR="00034F41" w:rsidRPr="00042E30">
        <w:rPr>
          <w:rFonts w:cs="Helvetica"/>
          <w:color w:val="262626"/>
          <w:lang w:val="en-US"/>
        </w:rPr>
        <w:t>,</w:t>
      </w:r>
      <w:r w:rsidRPr="00042E30">
        <w:rPr>
          <w:rFonts w:cs="Helvetica"/>
          <w:color w:val="262626"/>
          <w:lang w:val="en-US"/>
        </w:rPr>
        <w:t xml:space="preserve"> and </w:t>
      </w:r>
      <w:r w:rsidR="00034F41" w:rsidRPr="00042E30">
        <w:rPr>
          <w:rFonts w:cs="Helvetica"/>
          <w:color w:val="262626"/>
          <w:lang w:val="en-US"/>
        </w:rPr>
        <w:t xml:space="preserve">to </w:t>
      </w:r>
      <w:r w:rsidRPr="00042E30">
        <w:rPr>
          <w:rFonts w:cs="Helvetica"/>
          <w:color w:val="262626"/>
          <w:lang w:val="en-US"/>
        </w:rPr>
        <w:t>get current prices</w:t>
      </w:r>
      <w:r w:rsidR="00034F41" w:rsidRPr="00042E30">
        <w:rPr>
          <w:rFonts w:cs="Helvetica"/>
          <w:color w:val="262626"/>
          <w:lang w:val="en-US"/>
        </w:rPr>
        <w:t>,</w:t>
      </w:r>
      <w:r w:rsidRPr="00042E30">
        <w:rPr>
          <w:rFonts w:cs="Helvetica"/>
          <w:color w:val="262626"/>
          <w:lang w:val="en-US"/>
        </w:rPr>
        <w:t xml:space="preserve"> please contact </w:t>
      </w:r>
      <w:r w:rsidR="00001A74" w:rsidRPr="00042E30">
        <w:rPr>
          <w:rFonts w:cs="Helvetica"/>
          <w:color w:val="262626"/>
          <w:lang w:val="en-US"/>
        </w:rPr>
        <w:t>the relevant manufacturer.</w:t>
      </w:r>
      <w:r w:rsidR="00602966" w:rsidRPr="00042E30">
        <w:rPr>
          <w:rFonts w:cs="Helvetica"/>
          <w:color w:val="262626"/>
          <w:lang w:val="en-US"/>
        </w:rPr>
        <w:t xml:space="preserve"> It is essential that you buy your </w:t>
      </w:r>
      <w:proofErr w:type="spellStart"/>
      <w:r w:rsidR="00602966" w:rsidRPr="00042E30">
        <w:rPr>
          <w:rFonts w:cs="Helvetica"/>
          <w:color w:val="262626"/>
          <w:lang w:val="en-US"/>
        </w:rPr>
        <w:t>coagulometer</w:t>
      </w:r>
      <w:proofErr w:type="spellEnd"/>
      <w:r w:rsidR="00602966" w:rsidRPr="00042E30">
        <w:rPr>
          <w:rFonts w:cs="Helvetica"/>
          <w:color w:val="262626"/>
          <w:lang w:val="en-US"/>
        </w:rPr>
        <w:t xml:space="preserve"> from a reputable source, preferably direct from its manufacturer.</w:t>
      </w:r>
    </w:p>
    <w:p w14:paraId="24B2062D" w14:textId="77777777" w:rsidR="00CB1F64" w:rsidRPr="00042E30" w:rsidRDefault="00CB1F64" w:rsidP="005D6222">
      <w:pPr>
        <w:rPr>
          <w:rFonts w:cs="Helvetica"/>
          <w:color w:val="262626"/>
          <w:lang w:val="en-US"/>
        </w:rPr>
      </w:pPr>
    </w:p>
    <w:p w14:paraId="35080018" w14:textId="42B77FF8" w:rsidR="00001A74" w:rsidRPr="00042E30" w:rsidRDefault="00001A74" w:rsidP="005D6222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color w:val="262626"/>
          <w:lang w:val="en-US"/>
        </w:rPr>
      </w:pPr>
      <w:r w:rsidRPr="00042E30">
        <w:rPr>
          <w:rFonts w:cs="Helvetica"/>
          <w:b/>
          <w:color w:val="262626"/>
          <w:lang w:val="en-US"/>
        </w:rPr>
        <w:t xml:space="preserve"> </w:t>
      </w:r>
      <w:proofErr w:type="spellStart"/>
      <w:proofErr w:type="gramStart"/>
      <w:r w:rsidR="00490BB0" w:rsidRPr="00042E30">
        <w:rPr>
          <w:rFonts w:cs="Helvetica"/>
          <w:b/>
          <w:color w:val="262626"/>
          <w:lang w:val="en-US"/>
        </w:rPr>
        <w:t>CoaguChek</w:t>
      </w:r>
      <w:proofErr w:type="spellEnd"/>
      <w:r w:rsidR="00490BB0" w:rsidRPr="00042E30">
        <w:rPr>
          <w:rFonts w:cs="Helvetica"/>
          <w:b/>
          <w:color w:val="262626"/>
          <w:lang w:val="en-US"/>
        </w:rPr>
        <w:t>® XS</w:t>
      </w:r>
      <w:r w:rsidR="00490BB0" w:rsidRPr="00042E30">
        <w:rPr>
          <w:rFonts w:cs="Helvetica"/>
          <w:color w:val="262626"/>
          <w:lang w:val="en-US"/>
        </w:rPr>
        <w:t xml:space="preserve"> </w:t>
      </w:r>
      <w:r w:rsidR="005D6222" w:rsidRPr="00042E30">
        <w:rPr>
          <w:rFonts w:cs="Helvetica"/>
          <w:b/>
          <w:color w:val="262626"/>
          <w:lang w:val="en-US"/>
        </w:rPr>
        <w:t>by Roche Diagnostics.</w:t>
      </w:r>
      <w:proofErr w:type="gramEnd"/>
      <w:r w:rsidR="005D6222" w:rsidRPr="00042E30">
        <w:rPr>
          <w:rFonts w:cs="Helvetica"/>
          <w:b/>
          <w:color w:val="262626"/>
          <w:lang w:val="en-US"/>
        </w:rPr>
        <w:t xml:space="preserve"> </w:t>
      </w:r>
    </w:p>
    <w:p w14:paraId="596B4F27" w14:textId="59DBBAC2" w:rsidR="005D6222" w:rsidRPr="00042E30" w:rsidRDefault="00001A74" w:rsidP="005D6222">
      <w:pPr>
        <w:widowControl w:val="0"/>
        <w:autoSpaceDE w:val="0"/>
        <w:autoSpaceDN w:val="0"/>
        <w:adjustRightInd w:val="0"/>
        <w:spacing w:after="240"/>
        <w:rPr>
          <w:rFonts w:cs="Helvetica"/>
          <w:color w:val="262626"/>
          <w:lang w:val="en-US"/>
        </w:rPr>
      </w:pPr>
      <w:r w:rsidRPr="00042E30">
        <w:rPr>
          <w:rFonts w:cs="Helvetica"/>
          <w:color w:val="262626"/>
          <w:lang w:val="en-US"/>
        </w:rPr>
        <w:t>Tel</w:t>
      </w:r>
      <w:r w:rsidR="005D6222" w:rsidRPr="00042E30">
        <w:rPr>
          <w:rFonts w:cs="Helvetica"/>
          <w:color w:val="262626"/>
          <w:lang w:val="en-US"/>
        </w:rPr>
        <w:t xml:space="preserve">: 0808 100 7666 </w:t>
      </w:r>
      <w:r w:rsidR="007660C5" w:rsidRPr="00042E30">
        <w:rPr>
          <w:rFonts w:cs="Helvetica"/>
          <w:color w:val="262626"/>
          <w:lang w:val="en-US"/>
        </w:rPr>
        <w:t>or visit</w:t>
      </w:r>
      <w:r w:rsidRPr="00042E30">
        <w:rPr>
          <w:rFonts w:cs="Helvetica"/>
          <w:color w:val="262626"/>
          <w:lang w:val="en-US"/>
        </w:rPr>
        <w:t xml:space="preserve"> </w:t>
      </w:r>
      <w:hyperlink r:id="rId9" w:history="1">
        <w:r w:rsidR="005D6222" w:rsidRPr="00042E30">
          <w:rPr>
            <w:rFonts w:cs="Helvetica"/>
            <w:color w:val="240725"/>
            <w:u w:val="single" w:color="240725"/>
            <w:lang w:val="en-US"/>
          </w:rPr>
          <w:t>www.coaguchek.com</w:t>
        </w:r>
      </w:hyperlink>
      <w:r w:rsidR="005D6222" w:rsidRPr="00042E30">
        <w:rPr>
          <w:rFonts w:cs="Helvetica"/>
          <w:color w:val="262626"/>
          <w:lang w:val="en-US"/>
        </w:rPr>
        <w:t>   </w:t>
      </w:r>
    </w:p>
    <w:p w14:paraId="04C85F04" w14:textId="49FD1C6A" w:rsidR="005D6222" w:rsidRPr="00042E30" w:rsidRDefault="005D6222" w:rsidP="005D6222">
      <w:pPr>
        <w:widowControl w:val="0"/>
        <w:autoSpaceDE w:val="0"/>
        <w:autoSpaceDN w:val="0"/>
        <w:adjustRightInd w:val="0"/>
        <w:spacing w:after="240"/>
        <w:rPr>
          <w:rFonts w:cs="Helvetica"/>
          <w:color w:val="262626"/>
          <w:lang w:val="en-US"/>
        </w:rPr>
      </w:pPr>
      <w:r w:rsidRPr="00042E30">
        <w:rPr>
          <w:rFonts w:cs="Helvetica"/>
          <w:color w:val="262626"/>
          <w:lang w:val="en-US"/>
        </w:rPr>
        <w:t>                                        </w:t>
      </w:r>
      <w:r w:rsidR="00001A74" w:rsidRPr="00042E30">
        <w:rPr>
          <w:rFonts w:cs="Helvetica"/>
          <w:noProof/>
          <w:color w:val="262626"/>
          <w:lang w:val="en-US"/>
        </w:rPr>
        <w:drawing>
          <wp:inline distT="0" distB="0" distL="0" distR="0" wp14:anchorId="0E37F89C" wp14:editId="144933F1">
            <wp:extent cx="1346200" cy="1524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E30">
        <w:rPr>
          <w:rFonts w:cs="Helvetica"/>
          <w:color w:val="262626"/>
          <w:lang w:val="en-US"/>
        </w:rPr>
        <w:t>                                                       </w:t>
      </w:r>
    </w:p>
    <w:p w14:paraId="302EE616" w14:textId="19247892" w:rsidR="002929B7" w:rsidRPr="00042E30" w:rsidRDefault="00562D79" w:rsidP="005D6222">
      <w:pPr>
        <w:widowControl w:val="0"/>
        <w:autoSpaceDE w:val="0"/>
        <w:autoSpaceDN w:val="0"/>
        <w:adjustRightInd w:val="0"/>
        <w:spacing w:after="240"/>
        <w:rPr>
          <w:rFonts w:cs="Helvetica"/>
          <w:color w:val="262626"/>
          <w:lang w:val="en-US"/>
        </w:rPr>
      </w:pPr>
      <w:r w:rsidRPr="00042E30">
        <w:rPr>
          <w:rFonts w:cs="Helvetica"/>
          <w:color w:val="262626"/>
          <w:lang w:val="en-US"/>
        </w:rPr>
        <w:t xml:space="preserve">This should not be confused with another Roche </w:t>
      </w:r>
      <w:proofErr w:type="spellStart"/>
      <w:r w:rsidRPr="00042E30">
        <w:rPr>
          <w:rFonts w:cs="Helvetica"/>
          <w:color w:val="262626"/>
          <w:lang w:val="en-US"/>
        </w:rPr>
        <w:t>coagulometer</w:t>
      </w:r>
      <w:proofErr w:type="spellEnd"/>
      <w:r w:rsidRPr="00042E30">
        <w:rPr>
          <w:rFonts w:cs="Helvetica"/>
          <w:color w:val="262626"/>
          <w:lang w:val="en-US"/>
        </w:rPr>
        <w:t xml:space="preserve"> called </w:t>
      </w:r>
      <w:proofErr w:type="spellStart"/>
      <w:r w:rsidRPr="00042E30">
        <w:rPr>
          <w:rFonts w:cs="Helvetica"/>
          <w:color w:val="262626"/>
          <w:lang w:val="en-US"/>
        </w:rPr>
        <w:t>CoaguChek</w:t>
      </w:r>
      <w:proofErr w:type="spellEnd"/>
      <w:r w:rsidRPr="00042E30">
        <w:rPr>
          <w:rFonts w:cs="Helvetica"/>
          <w:color w:val="262626"/>
          <w:lang w:val="en-US"/>
        </w:rPr>
        <w:t>® XS Plus, which is designed for use by healthcare professionals</w:t>
      </w:r>
    </w:p>
    <w:p w14:paraId="6A3901AC" w14:textId="114C84F9" w:rsidR="00001A74" w:rsidRPr="00042E30" w:rsidRDefault="00001A74" w:rsidP="005D6222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color w:val="262626"/>
          <w:lang w:val="en-US"/>
        </w:rPr>
      </w:pPr>
      <w:r w:rsidRPr="00042E30">
        <w:rPr>
          <w:rFonts w:cs="Helvetica"/>
          <w:b/>
          <w:color w:val="262626"/>
          <w:lang w:val="en-US"/>
        </w:rPr>
        <w:t xml:space="preserve"> </w:t>
      </w:r>
      <w:proofErr w:type="spellStart"/>
      <w:proofErr w:type="gramStart"/>
      <w:r w:rsidR="00490BB0" w:rsidRPr="00042E30">
        <w:rPr>
          <w:rFonts w:cs="Helvetica"/>
          <w:b/>
          <w:color w:val="262626"/>
          <w:lang w:val="en-US"/>
        </w:rPr>
        <w:t>INRatio</w:t>
      </w:r>
      <w:proofErr w:type="spellEnd"/>
      <w:r w:rsidR="00490BB0" w:rsidRPr="00042E30">
        <w:rPr>
          <w:rFonts w:cs="Helvetica"/>
          <w:b/>
          <w:color w:val="262626"/>
          <w:lang w:val="en-US"/>
        </w:rPr>
        <w:t>® 2</w:t>
      </w:r>
      <w:r w:rsidR="005D6222" w:rsidRPr="00042E30">
        <w:rPr>
          <w:rFonts w:cs="Helvetica"/>
          <w:b/>
          <w:color w:val="262626"/>
          <w:lang w:val="en-US"/>
        </w:rPr>
        <w:t xml:space="preserve"> by </w:t>
      </w:r>
      <w:proofErr w:type="spellStart"/>
      <w:r w:rsidR="005D6222" w:rsidRPr="00042E30">
        <w:rPr>
          <w:rFonts w:cs="Helvetica"/>
          <w:b/>
          <w:color w:val="262626"/>
          <w:lang w:val="en-US"/>
        </w:rPr>
        <w:t>Alere</w:t>
      </w:r>
      <w:proofErr w:type="spellEnd"/>
      <w:r w:rsidR="005D6222" w:rsidRPr="00042E30">
        <w:rPr>
          <w:rFonts w:cs="Helvetica"/>
          <w:b/>
          <w:color w:val="262626"/>
          <w:lang w:val="en-US"/>
        </w:rPr>
        <w:t>.</w:t>
      </w:r>
      <w:proofErr w:type="gramEnd"/>
      <w:r w:rsidR="005D6222" w:rsidRPr="00042E30">
        <w:rPr>
          <w:rFonts w:cs="Helvetica"/>
          <w:b/>
          <w:color w:val="262626"/>
          <w:lang w:val="en-US"/>
        </w:rPr>
        <w:t xml:space="preserve"> </w:t>
      </w:r>
    </w:p>
    <w:p w14:paraId="7A3B3E30" w14:textId="686B5D6E" w:rsidR="005D6222" w:rsidRPr="00042E30" w:rsidRDefault="00001A74" w:rsidP="005D6222">
      <w:pPr>
        <w:widowControl w:val="0"/>
        <w:autoSpaceDE w:val="0"/>
        <w:autoSpaceDN w:val="0"/>
        <w:adjustRightInd w:val="0"/>
        <w:spacing w:after="240"/>
        <w:rPr>
          <w:rFonts w:cs="Helvetica"/>
          <w:color w:val="262626"/>
          <w:lang w:val="en-US"/>
        </w:rPr>
      </w:pPr>
      <w:r w:rsidRPr="00042E30">
        <w:rPr>
          <w:rFonts w:cs="Helvetica"/>
          <w:color w:val="262626"/>
          <w:lang w:val="en-US"/>
        </w:rPr>
        <w:t>Tel</w:t>
      </w:r>
      <w:r w:rsidR="005D6222" w:rsidRPr="00042E30">
        <w:rPr>
          <w:rFonts w:cs="Helvetica"/>
          <w:color w:val="262626"/>
          <w:lang w:val="en-US"/>
        </w:rPr>
        <w:t>: 0161 4835884 or</w:t>
      </w:r>
      <w:r w:rsidRPr="00042E30">
        <w:rPr>
          <w:rFonts w:cs="Helvetica"/>
          <w:color w:val="262626"/>
          <w:lang w:val="en-US"/>
        </w:rPr>
        <w:t xml:space="preserve"> visit</w:t>
      </w:r>
      <w:r w:rsidR="005D6222" w:rsidRPr="00042E30">
        <w:rPr>
          <w:rFonts w:cs="Helvetica"/>
          <w:color w:val="262626"/>
          <w:lang w:val="en-US"/>
        </w:rPr>
        <w:t xml:space="preserve"> </w:t>
      </w:r>
      <w:hyperlink r:id="rId11" w:history="1">
        <w:r w:rsidR="005D6222" w:rsidRPr="00042E30">
          <w:rPr>
            <w:rFonts w:cs="Helvetica"/>
            <w:color w:val="240725"/>
            <w:u w:val="single" w:color="240725"/>
            <w:lang w:val="en-US"/>
          </w:rPr>
          <w:t>www.alere.com</w:t>
        </w:r>
      </w:hyperlink>
    </w:p>
    <w:p w14:paraId="5BBE3C0E" w14:textId="77777777" w:rsidR="00001A74" w:rsidRPr="00042E30" w:rsidRDefault="00001A74" w:rsidP="00B303C9">
      <w:pPr>
        <w:rPr>
          <w:b/>
          <w:u w:val="single"/>
        </w:rPr>
      </w:pPr>
    </w:p>
    <w:p w14:paraId="637EF7F1" w14:textId="6B404F95" w:rsidR="004830E7" w:rsidRPr="00042E30" w:rsidRDefault="00EA0695" w:rsidP="00B303C9">
      <w:pPr>
        <w:rPr>
          <w:b/>
        </w:rPr>
      </w:pPr>
      <w:r w:rsidRPr="00042E30">
        <w:rPr>
          <w:b/>
        </w:rPr>
        <w:t>5</w:t>
      </w:r>
      <w:r w:rsidR="00001A74" w:rsidRPr="00042E30">
        <w:rPr>
          <w:b/>
        </w:rPr>
        <w:t xml:space="preserve">. </w:t>
      </w:r>
      <w:r w:rsidR="00D007D2" w:rsidRPr="00042E30">
        <w:rPr>
          <w:b/>
        </w:rPr>
        <w:t>How do I test my INR?</w:t>
      </w:r>
    </w:p>
    <w:p w14:paraId="6EAAC02E" w14:textId="77777777" w:rsidR="00042E30" w:rsidRPr="00042E30" w:rsidRDefault="00042E30" w:rsidP="00B303C9">
      <w:pPr>
        <w:rPr>
          <w:b/>
        </w:rPr>
      </w:pPr>
    </w:p>
    <w:p w14:paraId="18FACA38" w14:textId="0316CC37" w:rsidR="004830E7" w:rsidRPr="00042E30" w:rsidRDefault="004830E7" w:rsidP="00B303C9">
      <w:r w:rsidRPr="00042E30">
        <w:t xml:space="preserve">It is </w:t>
      </w:r>
      <w:r w:rsidR="00D007D2" w:rsidRPr="00042E30">
        <w:t>essential</w:t>
      </w:r>
      <w:r w:rsidRPr="00042E30">
        <w:t xml:space="preserve"> that you are able to set up and use your </w:t>
      </w:r>
      <w:proofErr w:type="spellStart"/>
      <w:r w:rsidRPr="00042E30">
        <w:t>coagulometer</w:t>
      </w:r>
      <w:proofErr w:type="spellEnd"/>
      <w:r w:rsidRPr="00042E30">
        <w:t xml:space="preserve"> correctly. </w:t>
      </w:r>
    </w:p>
    <w:p w14:paraId="121F5BA8" w14:textId="77777777" w:rsidR="00D007D2" w:rsidRPr="00042E30" w:rsidRDefault="00D007D2" w:rsidP="00B303C9"/>
    <w:p w14:paraId="0EFD4514" w14:textId="24511E22" w:rsidR="004830E7" w:rsidRPr="00042E30" w:rsidRDefault="00D007D2" w:rsidP="00B303C9">
      <w:r w:rsidRPr="00042E30">
        <w:t xml:space="preserve">When you purchase your </w:t>
      </w:r>
      <w:proofErr w:type="spellStart"/>
      <w:r w:rsidRPr="00042E30">
        <w:t>coagulometer</w:t>
      </w:r>
      <w:proofErr w:type="spellEnd"/>
      <w:r w:rsidRPr="00042E30">
        <w:t>, its manufacturer provides comprehensive educational material on its use. This is valuable reference material. Further information is available on each manufacturer’s website.</w:t>
      </w:r>
    </w:p>
    <w:p w14:paraId="5BBB004C" w14:textId="77777777" w:rsidR="00193FC5" w:rsidRPr="00042E30" w:rsidRDefault="00193FC5" w:rsidP="00B303C9"/>
    <w:p w14:paraId="1CA4FA0D" w14:textId="3D793C9E" w:rsidR="00D007D2" w:rsidRPr="00042E30" w:rsidRDefault="00193FC5" w:rsidP="00B303C9">
      <w:r w:rsidRPr="00042E30">
        <w:t xml:space="preserve">Your anticoagulant clinic may also provide training on using your </w:t>
      </w:r>
      <w:proofErr w:type="spellStart"/>
      <w:r w:rsidRPr="00042E30">
        <w:t>coagulometer</w:t>
      </w:r>
      <w:proofErr w:type="spellEnd"/>
      <w:r w:rsidRPr="00042E30">
        <w:t>.</w:t>
      </w:r>
    </w:p>
    <w:p w14:paraId="6F17485F" w14:textId="77777777" w:rsidR="00EA0695" w:rsidRPr="00042E30" w:rsidRDefault="00EA0695" w:rsidP="00B303C9"/>
    <w:p w14:paraId="7069740E" w14:textId="1393387F" w:rsidR="00D007D2" w:rsidRPr="00042E30" w:rsidRDefault="00D007D2" w:rsidP="00D007D2">
      <w:pPr>
        <w:rPr>
          <w:i/>
        </w:rPr>
      </w:pPr>
      <w:r w:rsidRPr="00042E30">
        <w:t xml:space="preserve">There are excellent videos available that take you through the self-testing process step-by-step. Please select the </w:t>
      </w:r>
      <w:proofErr w:type="spellStart"/>
      <w:r w:rsidR="00E74AE0">
        <w:t>co</w:t>
      </w:r>
      <w:r w:rsidR="007E567A">
        <w:t>a</w:t>
      </w:r>
      <w:r w:rsidR="00E74AE0">
        <w:t>gulo</w:t>
      </w:r>
      <w:r w:rsidRPr="00042E30">
        <w:t>meter</w:t>
      </w:r>
      <w:proofErr w:type="spellEnd"/>
      <w:r w:rsidRPr="00042E30">
        <w:t xml:space="preserve"> you will be using a</w:t>
      </w:r>
      <w:r w:rsidR="00042E30" w:rsidRPr="00042E30">
        <w:t xml:space="preserve">nd then follow the instructions </w:t>
      </w:r>
      <w:r w:rsidR="00042E30" w:rsidRPr="00042E30">
        <w:rPr>
          <w:i/>
        </w:rPr>
        <w:t>(</w:t>
      </w:r>
      <w:bookmarkStart w:id="0" w:name="_GoBack"/>
      <w:bookmarkEnd w:id="0"/>
      <w:r w:rsidR="00042E30" w:rsidRPr="00042E30">
        <w:rPr>
          <w:i/>
        </w:rPr>
        <w:t>need to ‘steer’ user through path here?)</w:t>
      </w:r>
    </w:p>
    <w:p w14:paraId="279B8C90" w14:textId="77777777" w:rsidR="00042E30" w:rsidRPr="00042E30" w:rsidRDefault="00042E30" w:rsidP="00D007D2"/>
    <w:p w14:paraId="2024A2A3" w14:textId="202C1BC2" w:rsidR="005412B3" w:rsidRPr="00042E30" w:rsidRDefault="00EA0695" w:rsidP="00B303C9">
      <w:pPr>
        <w:rPr>
          <w:b/>
        </w:rPr>
      </w:pPr>
      <w:r w:rsidRPr="00042E30">
        <w:rPr>
          <w:b/>
        </w:rPr>
        <w:t>5</w:t>
      </w:r>
      <w:r w:rsidR="004830E7" w:rsidRPr="00042E30">
        <w:rPr>
          <w:b/>
        </w:rPr>
        <w:t xml:space="preserve">.1 </w:t>
      </w:r>
      <w:r w:rsidR="00D007D2" w:rsidRPr="00042E30">
        <w:rPr>
          <w:b/>
        </w:rPr>
        <w:t xml:space="preserve">Using </w:t>
      </w:r>
      <w:proofErr w:type="spellStart"/>
      <w:r w:rsidR="00490BB0" w:rsidRPr="00042E30">
        <w:rPr>
          <w:b/>
        </w:rPr>
        <w:t>CoaguChek</w:t>
      </w:r>
      <w:proofErr w:type="spellEnd"/>
      <w:r w:rsidR="00490BB0" w:rsidRPr="00042E30">
        <w:rPr>
          <w:b/>
        </w:rPr>
        <w:t xml:space="preserve">® XS </w:t>
      </w:r>
    </w:p>
    <w:p w14:paraId="24C07BEF" w14:textId="79E5E634" w:rsidR="005412B3" w:rsidRPr="00042E30" w:rsidRDefault="005412B3" w:rsidP="00B303C9">
      <w:r w:rsidRPr="00042E30">
        <w:t xml:space="preserve">If you are using a </w:t>
      </w:r>
      <w:proofErr w:type="spellStart"/>
      <w:r w:rsidR="00490BB0" w:rsidRPr="00042E30">
        <w:rPr>
          <w:b/>
        </w:rPr>
        <w:t>CoaguChek</w:t>
      </w:r>
      <w:proofErr w:type="spellEnd"/>
      <w:r w:rsidR="00490BB0" w:rsidRPr="00042E30">
        <w:rPr>
          <w:b/>
        </w:rPr>
        <w:t xml:space="preserve">® </w:t>
      </w:r>
      <w:proofErr w:type="gramStart"/>
      <w:r w:rsidR="00490BB0" w:rsidRPr="00042E30">
        <w:rPr>
          <w:b/>
        </w:rPr>
        <w:t xml:space="preserve">XS </w:t>
      </w:r>
      <w:r w:rsidRPr="00042E30">
        <w:t xml:space="preserve"> </w:t>
      </w:r>
      <w:proofErr w:type="spellStart"/>
      <w:r w:rsidR="00FE004A" w:rsidRPr="00042E30">
        <w:t>coagulo</w:t>
      </w:r>
      <w:r w:rsidRPr="00042E30">
        <w:t>meter</w:t>
      </w:r>
      <w:proofErr w:type="spellEnd"/>
      <w:proofErr w:type="gramEnd"/>
      <w:r w:rsidRPr="00042E30">
        <w:t xml:space="preserve"> please </w:t>
      </w:r>
      <w:r w:rsidR="00EA0695" w:rsidRPr="00042E30">
        <w:t>watch the following</w:t>
      </w:r>
      <w:r w:rsidRPr="00042E30">
        <w:t xml:space="preserve"> </w:t>
      </w:r>
      <w:r w:rsidR="007660C5" w:rsidRPr="00042E30">
        <w:t>video, which</w:t>
      </w:r>
      <w:r w:rsidRPr="00042E30">
        <w:t xml:space="preserve"> will show you how to set </w:t>
      </w:r>
      <w:r w:rsidR="00FE004A" w:rsidRPr="00042E30">
        <w:t>it up</w:t>
      </w:r>
      <w:r w:rsidRPr="00042E30">
        <w:t>.</w:t>
      </w:r>
    </w:p>
    <w:p w14:paraId="35A931AD" w14:textId="77777777" w:rsidR="005412B3" w:rsidRPr="00042E30" w:rsidRDefault="005412B3" w:rsidP="00B303C9"/>
    <w:p w14:paraId="33EC7705" w14:textId="34EB27D9" w:rsidR="005412B3" w:rsidRPr="00042E30" w:rsidRDefault="00EA0695" w:rsidP="00B303C9">
      <w:r w:rsidRPr="00042E30">
        <w:rPr>
          <w:i/>
        </w:rPr>
        <w:t xml:space="preserve">(-&gt; </w:t>
      </w:r>
      <w:hyperlink r:id="rId12" w:history="1">
        <w:r w:rsidR="005412B3" w:rsidRPr="00042E30">
          <w:rPr>
            <w:rStyle w:val="Hyperlink"/>
            <w:i/>
            <w:color w:val="auto"/>
          </w:rPr>
          <w:t>http://www.youtube.com/watch?v=hgBZkXJzpWI</w:t>
        </w:r>
      </w:hyperlink>
      <w:r w:rsidRPr="00042E30">
        <w:rPr>
          <w:rStyle w:val="Hyperlink"/>
        </w:rPr>
        <w:t>)</w:t>
      </w:r>
    </w:p>
    <w:p w14:paraId="7A717FB5" w14:textId="77777777" w:rsidR="004830E7" w:rsidRPr="00042E30" w:rsidRDefault="004830E7" w:rsidP="00B303C9"/>
    <w:p w14:paraId="26990A61" w14:textId="6F13361B" w:rsidR="00EA0695" w:rsidRPr="00042E30" w:rsidRDefault="00A27708" w:rsidP="00193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DEMONSTRATE YOUR SKILL</w:t>
      </w:r>
    </w:p>
    <w:p w14:paraId="6F3D4859" w14:textId="75011BE0" w:rsidR="004830E7" w:rsidRPr="00042E30" w:rsidRDefault="004830E7" w:rsidP="00193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2E30">
        <w:t xml:space="preserve">Now try to set up the </w:t>
      </w:r>
      <w:proofErr w:type="spellStart"/>
      <w:r w:rsidR="00FE004A" w:rsidRPr="00042E30">
        <w:t>coagulom</w:t>
      </w:r>
      <w:r w:rsidRPr="00042E30">
        <w:t>eter</w:t>
      </w:r>
      <w:proofErr w:type="spellEnd"/>
      <w:r w:rsidRPr="00042E30">
        <w:t xml:space="preserve"> yourself! You can go back and watch the video again if that helps.</w:t>
      </w:r>
    </w:p>
    <w:p w14:paraId="7AFB0C3A" w14:textId="77777777" w:rsidR="004830E7" w:rsidRPr="00042E30" w:rsidRDefault="004830E7" w:rsidP="00B303C9"/>
    <w:p w14:paraId="51F5643F" w14:textId="22DBE07E" w:rsidR="004830E7" w:rsidRPr="00042E30" w:rsidRDefault="004830E7" w:rsidP="004830E7">
      <w:r w:rsidRPr="00042E30">
        <w:t xml:space="preserve">Now </w:t>
      </w:r>
      <w:r w:rsidR="00EA0695" w:rsidRPr="00042E30">
        <w:t xml:space="preserve">please watch the following </w:t>
      </w:r>
      <w:r w:rsidR="007660C5" w:rsidRPr="00042E30">
        <w:t>video, which</w:t>
      </w:r>
      <w:r w:rsidR="00EA0695" w:rsidRPr="00042E30">
        <w:t xml:space="preserve"> will </w:t>
      </w:r>
      <w:r w:rsidRPr="00042E30">
        <w:t>show you how to test your INR.</w:t>
      </w:r>
    </w:p>
    <w:p w14:paraId="4E13B56E" w14:textId="77777777" w:rsidR="004830E7" w:rsidRPr="00042E30" w:rsidRDefault="004830E7" w:rsidP="004830E7"/>
    <w:p w14:paraId="6524100E" w14:textId="74E0613C" w:rsidR="004830E7" w:rsidRPr="00042E30" w:rsidRDefault="00EA0695" w:rsidP="004830E7">
      <w:pPr>
        <w:rPr>
          <w:b/>
          <w:i/>
          <w:u w:val="single"/>
        </w:rPr>
      </w:pPr>
      <w:r w:rsidRPr="00042E30">
        <w:rPr>
          <w:i/>
        </w:rPr>
        <w:t xml:space="preserve">(-&gt; </w:t>
      </w:r>
      <w:hyperlink r:id="rId13" w:history="1">
        <w:r w:rsidR="004830E7" w:rsidRPr="00042E30">
          <w:rPr>
            <w:rStyle w:val="Hyperlink"/>
            <w:b/>
            <w:i/>
            <w:color w:val="auto"/>
          </w:rPr>
          <w:t>http://www.youtube.com/watch?v=0KPD8kM1k_w</w:t>
        </w:r>
      </w:hyperlink>
      <w:r w:rsidRPr="00042E30">
        <w:rPr>
          <w:rStyle w:val="Hyperlink"/>
          <w:b/>
          <w:i/>
          <w:color w:val="auto"/>
        </w:rPr>
        <w:t>)</w:t>
      </w:r>
    </w:p>
    <w:p w14:paraId="28F8A850" w14:textId="77777777" w:rsidR="004830E7" w:rsidRPr="00042E30" w:rsidRDefault="004830E7" w:rsidP="004830E7">
      <w:pPr>
        <w:rPr>
          <w:b/>
          <w:u w:val="single"/>
        </w:rPr>
      </w:pPr>
    </w:p>
    <w:p w14:paraId="250B9D15" w14:textId="77777777" w:rsidR="00A27708" w:rsidRPr="00042E30" w:rsidRDefault="00A27708" w:rsidP="00A2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DEMONSTRATE YOUR SKILL</w:t>
      </w:r>
    </w:p>
    <w:p w14:paraId="7903EC19" w14:textId="7A0D17A6" w:rsidR="004830E7" w:rsidRPr="00042E30" w:rsidRDefault="004830E7" w:rsidP="00193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2E30">
        <w:t>Now try to test your own INR! You can go back and watch the video again if that helps.</w:t>
      </w:r>
    </w:p>
    <w:p w14:paraId="3DE1A034" w14:textId="77777777" w:rsidR="00490BB0" w:rsidRPr="00042E30" w:rsidRDefault="00490BB0">
      <w:pPr>
        <w:rPr>
          <w:b/>
          <w:color w:val="FF0000"/>
        </w:rPr>
      </w:pPr>
    </w:p>
    <w:p w14:paraId="0985D99F" w14:textId="17F207CD" w:rsidR="005412B3" w:rsidRPr="00042E30" w:rsidRDefault="00FE004A" w:rsidP="00B303C9">
      <w:pPr>
        <w:rPr>
          <w:b/>
        </w:rPr>
      </w:pPr>
      <w:r w:rsidRPr="00042E30">
        <w:rPr>
          <w:b/>
        </w:rPr>
        <w:t>5</w:t>
      </w:r>
      <w:r w:rsidR="004830E7" w:rsidRPr="00042E30">
        <w:rPr>
          <w:b/>
        </w:rPr>
        <w:t xml:space="preserve">.2 </w:t>
      </w:r>
      <w:r w:rsidR="00D007D2" w:rsidRPr="00042E30">
        <w:rPr>
          <w:b/>
        </w:rPr>
        <w:t xml:space="preserve">Using </w:t>
      </w:r>
      <w:proofErr w:type="spellStart"/>
      <w:r w:rsidR="00490BB0" w:rsidRPr="00042E30">
        <w:rPr>
          <w:b/>
        </w:rPr>
        <w:t>INRatio</w:t>
      </w:r>
      <w:proofErr w:type="spellEnd"/>
      <w:r w:rsidR="00490BB0" w:rsidRPr="00042E30">
        <w:rPr>
          <w:b/>
        </w:rPr>
        <w:t>® 2</w:t>
      </w:r>
    </w:p>
    <w:p w14:paraId="79F454CF" w14:textId="268F25D9" w:rsidR="00400ADE" w:rsidRPr="00042E30" w:rsidRDefault="00400ADE" w:rsidP="00400ADE">
      <w:r w:rsidRPr="00042E30">
        <w:t xml:space="preserve">If you are using an </w:t>
      </w:r>
      <w:proofErr w:type="spellStart"/>
      <w:r w:rsidR="00490BB0" w:rsidRPr="00042E30">
        <w:rPr>
          <w:b/>
        </w:rPr>
        <w:t>INRatio</w:t>
      </w:r>
      <w:proofErr w:type="spellEnd"/>
      <w:r w:rsidR="00490BB0" w:rsidRPr="00042E30">
        <w:rPr>
          <w:b/>
        </w:rPr>
        <w:t>® 2</w:t>
      </w:r>
      <w:r w:rsidRPr="00042E30">
        <w:t xml:space="preserve"> </w:t>
      </w:r>
      <w:proofErr w:type="spellStart"/>
      <w:r w:rsidR="00FE004A" w:rsidRPr="00042E30">
        <w:t>coagulometer</w:t>
      </w:r>
      <w:proofErr w:type="spellEnd"/>
      <w:r w:rsidRPr="00042E30">
        <w:t xml:space="preserve"> </w:t>
      </w:r>
      <w:r w:rsidR="00FE004A" w:rsidRPr="00042E30">
        <w:t xml:space="preserve">please watch the following video which will show you how to set it up and how to </w:t>
      </w:r>
      <w:r w:rsidR="004830E7" w:rsidRPr="00042E30">
        <w:t>test your INR</w:t>
      </w:r>
      <w:r w:rsidRPr="00042E30">
        <w:t>.</w:t>
      </w:r>
    </w:p>
    <w:p w14:paraId="161F7305" w14:textId="77777777" w:rsidR="00400ADE" w:rsidRPr="00042E30" w:rsidRDefault="00400ADE" w:rsidP="00B303C9"/>
    <w:p w14:paraId="43CCBA55" w14:textId="22E5AB3F" w:rsidR="005412B3" w:rsidRPr="00042E30" w:rsidRDefault="00042E30" w:rsidP="00B303C9">
      <w:pPr>
        <w:rPr>
          <w:i/>
        </w:rPr>
      </w:pPr>
      <w:r w:rsidRPr="00042E30">
        <w:rPr>
          <w:i/>
        </w:rPr>
        <w:t xml:space="preserve">(- &gt; </w:t>
      </w:r>
      <w:hyperlink r:id="rId14" w:history="1">
        <w:r w:rsidR="004830E7" w:rsidRPr="00042E30">
          <w:rPr>
            <w:rStyle w:val="Hyperlink"/>
            <w:i/>
          </w:rPr>
          <w:t>http://www.youtube.com/watch?v=wyWe9Je9Cfw</w:t>
        </w:r>
      </w:hyperlink>
      <w:r w:rsidRPr="00042E30">
        <w:rPr>
          <w:rStyle w:val="Hyperlink"/>
          <w:i/>
        </w:rPr>
        <w:t>)</w:t>
      </w:r>
    </w:p>
    <w:p w14:paraId="463CD95C" w14:textId="77777777" w:rsidR="004830E7" w:rsidRPr="00042E30" w:rsidRDefault="004830E7" w:rsidP="00B303C9"/>
    <w:p w14:paraId="313298D0" w14:textId="19C76CAD" w:rsidR="00EA0695" w:rsidRPr="00042E30" w:rsidRDefault="00A27708" w:rsidP="00193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DEMONSTRATE YOUR SKILL</w:t>
      </w:r>
    </w:p>
    <w:p w14:paraId="716F0D05" w14:textId="3F28332E" w:rsidR="00001A74" w:rsidRPr="00042E30" w:rsidRDefault="004830E7" w:rsidP="00193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042E30">
        <w:t xml:space="preserve">Now try to set up the </w:t>
      </w:r>
      <w:proofErr w:type="spellStart"/>
      <w:r w:rsidR="00FE004A" w:rsidRPr="00042E30">
        <w:t>coagulo</w:t>
      </w:r>
      <w:r w:rsidRPr="00042E30">
        <w:t>meter</w:t>
      </w:r>
      <w:proofErr w:type="spellEnd"/>
      <w:r w:rsidRPr="00042E30">
        <w:t xml:space="preserve"> and test your own INR! You can go back and watch the video again if that helps</w:t>
      </w:r>
    </w:p>
    <w:p w14:paraId="0A4E5757" w14:textId="77777777" w:rsidR="00B85380" w:rsidRDefault="00B85380" w:rsidP="00AA39E9"/>
    <w:p w14:paraId="3122DE06" w14:textId="55169B31" w:rsidR="00130974" w:rsidRPr="006F5952" w:rsidRDefault="00130974" w:rsidP="0013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If you would like to see some ‘top tips’ for </w:t>
      </w:r>
      <w:proofErr w:type="spellStart"/>
      <w:r>
        <w:t>fingerprick</w:t>
      </w:r>
      <w:proofErr w:type="spellEnd"/>
      <w:r>
        <w:t>-testing</w:t>
      </w:r>
      <w:r w:rsidR="000E32B9">
        <w:t xml:space="preserve"> in a step-by-step approach, </w:t>
      </w:r>
      <w:r>
        <w:t xml:space="preserve">please click here </w:t>
      </w:r>
      <w:r w:rsidRPr="006F5952">
        <w:rPr>
          <w:i/>
        </w:rPr>
        <w:t>(to extra content</w:t>
      </w:r>
      <w:r w:rsidR="008215D9">
        <w:rPr>
          <w:i/>
        </w:rPr>
        <w:t xml:space="preserve"> -&gt; ‘top tips’</w:t>
      </w:r>
      <w:r w:rsidRPr="006F5952">
        <w:rPr>
          <w:i/>
        </w:rPr>
        <w:t>]</w:t>
      </w:r>
    </w:p>
    <w:p w14:paraId="094B8465" w14:textId="77777777" w:rsidR="00130974" w:rsidRPr="00042E30" w:rsidRDefault="00130974" w:rsidP="00AA39E9"/>
    <w:p w14:paraId="29F1FAB5" w14:textId="2081A029" w:rsidR="00AA39E9" w:rsidRPr="00042E30" w:rsidRDefault="00FE004A" w:rsidP="00AA39E9">
      <w:pPr>
        <w:rPr>
          <w:b/>
        </w:rPr>
      </w:pPr>
      <w:r w:rsidRPr="00042E30">
        <w:rPr>
          <w:b/>
        </w:rPr>
        <w:t>6</w:t>
      </w:r>
      <w:r w:rsidR="00B85380" w:rsidRPr="00042E30">
        <w:rPr>
          <w:b/>
        </w:rPr>
        <w:t xml:space="preserve">. How do I get a good </w:t>
      </w:r>
      <w:proofErr w:type="spellStart"/>
      <w:r w:rsidR="00B85380" w:rsidRPr="00042E30">
        <w:rPr>
          <w:b/>
        </w:rPr>
        <w:t>fingerprick</w:t>
      </w:r>
      <w:proofErr w:type="spellEnd"/>
      <w:r w:rsidR="00B85380" w:rsidRPr="00042E30">
        <w:rPr>
          <w:b/>
        </w:rPr>
        <w:t xml:space="preserve"> sample?</w:t>
      </w:r>
    </w:p>
    <w:p w14:paraId="5FE75CD6" w14:textId="77777777" w:rsidR="00042E30" w:rsidRPr="00042E30" w:rsidRDefault="00042E30" w:rsidP="00AA39E9">
      <w:pPr>
        <w:rPr>
          <w:b/>
        </w:rPr>
      </w:pPr>
    </w:p>
    <w:p w14:paraId="4C3C2650" w14:textId="0DFB8A53" w:rsidR="00B85380" w:rsidRPr="00042E30" w:rsidRDefault="00B85380" w:rsidP="00AA39E9">
      <w:pPr>
        <w:rPr>
          <w:rFonts w:cs="Lucida Grande"/>
          <w:color w:val="000000"/>
        </w:rPr>
      </w:pPr>
      <w:r w:rsidRPr="00042E30">
        <w:rPr>
          <w:rFonts w:cs="Lucida Grande"/>
          <w:color w:val="000000"/>
        </w:rPr>
        <w:t>You should always wash your hands in warm water and dry</w:t>
      </w:r>
      <w:r w:rsidR="00933B0F" w:rsidRPr="00042E30">
        <w:rPr>
          <w:rFonts w:cs="Lucida Grande"/>
          <w:color w:val="000000"/>
        </w:rPr>
        <w:t xml:space="preserve"> them</w:t>
      </w:r>
      <w:r w:rsidRPr="00042E30">
        <w:rPr>
          <w:rFonts w:cs="Lucida Grande"/>
          <w:color w:val="000000"/>
        </w:rPr>
        <w:t xml:space="preserve"> thoroughly before testing your INR. It can be more difficult to get a good </w:t>
      </w:r>
      <w:proofErr w:type="spellStart"/>
      <w:r w:rsidRPr="00042E30">
        <w:rPr>
          <w:rFonts w:cs="Lucida Grande"/>
          <w:color w:val="000000"/>
        </w:rPr>
        <w:t>fingerprick</w:t>
      </w:r>
      <w:proofErr w:type="spellEnd"/>
      <w:r w:rsidRPr="00042E30">
        <w:rPr>
          <w:rFonts w:cs="Lucida Grande"/>
          <w:color w:val="000000"/>
        </w:rPr>
        <w:t xml:space="preserve"> sample if it is cold</w:t>
      </w:r>
      <w:r w:rsidR="00F96C5A" w:rsidRPr="00042E30">
        <w:rPr>
          <w:rFonts w:cs="Lucida Grande"/>
          <w:color w:val="000000"/>
        </w:rPr>
        <w:t xml:space="preserve"> outside</w:t>
      </w:r>
      <w:r w:rsidRPr="00042E30">
        <w:rPr>
          <w:rFonts w:cs="Lucida Grande"/>
          <w:color w:val="000000"/>
        </w:rPr>
        <w:t xml:space="preserve">. </w:t>
      </w:r>
      <w:r w:rsidR="00F96C5A" w:rsidRPr="00042E30">
        <w:rPr>
          <w:rFonts w:cs="Lucida Grande"/>
          <w:color w:val="000000"/>
        </w:rPr>
        <w:t xml:space="preserve">Washing your hands in </w:t>
      </w:r>
      <w:r w:rsidRPr="00042E30">
        <w:rPr>
          <w:rFonts w:cs="Lucida Grande"/>
          <w:color w:val="000000"/>
        </w:rPr>
        <w:t>warm water may help</w:t>
      </w:r>
      <w:r w:rsidR="00A3514C" w:rsidRPr="00042E30">
        <w:rPr>
          <w:rFonts w:cs="Lucida Grande"/>
          <w:color w:val="000000"/>
        </w:rPr>
        <w:t>,</w:t>
      </w:r>
      <w:r w:rsidRPr="00042E30">
        <w:rPr>
          <w:rFonts w:cs="Lucida Grande"/>
          <w:color w:val="000000"/>
        </w:rPr>
        <w:t xml:space="preserve"> </w:t>
      </w:r>
      <w:r w:rsidR="00A3514C" w:rsidRPr="00042E30">
        <w:rPr>
          <w:rFonts w:cs="Lucida Grande"/>
          <w:color w:val="000000"/>
        </w:rPr>
        <w:t>and</w:t>
      </w:r>
      <w:r w:rsidRPr="00042E30">
        <w:rPr>
          <w:rFonts w:cs="Lucida Grande"/>
          <w:color w:val="000000"/>
        </w:rPr>
        <w:t xml:space="preserve"> some people place their finger</w:t>
      </w:r>
      <w:r w:rsidR="00A3514C" w:rsidRPr="00042E30">
        <w:rPr>
          <w:rFonts w:cs="Lucida Grande"/>
          <w:color w:val="000000"/>
        </w:rPr>
        <w:t>s</w:t>
      </w:r>
      <w:r w:rsidRPr="00042E30">
        <w:rPr>
          <w:rFonts w:cs="Lucida Grande"/>
          <w:color w:val="000000"/>
        </w:rPr>
        <w:t xml:space="preserve"> </w:t>
      </w:r>
      <w:r w:rsidR="00A3514C" w:rsidRPr="00042E30">
        <w:rPr>
          <w:rFonts w:cs="Lucida Grande"/>
          <w:color w:val="000000"/>
        </w:rPr>
        <w:t>in</w:t>
      </w:r>
      <w:r w:rsidRPr="00042E30">
        <w:rPr>
          <w:rFonts w:cs="Lucida Grande"/>
          <w:color w:val="000000"/>
        </w:rPr>
        <w:t xml:space="preserve"> </w:t>
      </w:r>
      <w:r w:rsidR="00A3514C" w:rsidRPr="00042E30">
        <w:rPr>
          <w:rFonts w:cs="Lucida Grande"/>
          <w:color w:val="000000"/>
        </w:rPr>
        <w:t>their</w:t>
      </w:r>
      <w:r w:rsidRPr="00042E30">
        <w:rPr>
          <w:rFonts w:cs="Lucida Grande"/>
          <w:color w:val="000000"/>
        </w:rPr>
        <w:t xml:space="preserve"> armpi</w:t>
      </w:r>
      <w:r w:rsidR="00A3514C" w:rsidRPr="00042E30">
        <w:rPr>
          <w:rFonts w:cs="Lucida Grande"/>
          <w:color w:val="000000"/>
        </w:rPr>
        <w:t>t</w:t>
      </w:r>
      <w:r w:rsidRPr="00042E30">
        <w:rPr>
          <w:rFonts w:cs="Lucida Grande"/>
          <w:color w:val="000000"/>
        </w:rPr>
        <w:t xml:space="preserve"> to warm </w:t>
      </w:r>
      <w:r w:rsidR="00A3514C" w:rsidRPr="00042E30">
        <w:rPr>
          <w:rFonts w:cs="Lucida Grande"/>
          <w:color w:val="000000"/>
        </w:rPr>
        <w:t xml:space="preserve">them </w:t>
      </w:r>
      <w:r w:rsidRPr="00042E30">
        <w:rPr>
          <w:rFonts w:cs="Lucida Grande"/>
          <w:color w:val="000000"/>
        </w:rPr>
        <w:t xml:space="preserve">up. </w:t>
      </w:r>
    </w:p>
    <w:p w14:paraId="5E91D164" w14:textId="77777777" w:rsidR="00B85380" w:rsidRPr="00042E30" w:rsidRDefault="00B85380" w:rsidP="00AA39E9">
      <w:pPr>
        <w:rPr>
          <w:rFonts w:cs="Lucida Grande"/>
          <w:color w:val="000000"/>
        </w:rPr>
      </w:pPr>
    </w:p>
    <w:p w14:paraId="73224E5F" w14:textId="77777777" w:rsidR="00FE004A" w:rsidRPr="00042E30" w:rsidRDefault="00B85380" w:rsidP="00AA39E9">
      <w:pPr>
        <w:rPr>
          <w:rFonts w:cs="Lucida Grande"/>
          <w:color w:val="000000"/>
        </w:rPr>
      </w:pPr>
      <w:r w:rsidRPr="00042E30">
        <w:rPr>
          <w:rFonts w:cs="Lucida Grande"/>
          <w:color w:val="000000"/>
        </w:rPr>
        <w:t xml:space="preserve">Allowing your hand to dangle before lancing can help you get a good blood sample. Also, gently massaging the finger before and after lancing can help. </w:t>
      </w:r>
    </w:p>
    <w:p w14:paraId="67248EB6" w14:textId="77777777" w:rsidR="00FE004A" w:rsidRPr="00042E30" w:rsidRDefault="00FE004A" w:rsidP="00AA39E9">
      <w:pPr>
        <w:rPr>
          <w:rFonts w:cs="Lucida Grande"/>
          <w:color w:val="000000"/>
        </w:rPr>
      </w:pPr>
    </w:p>
    <w:p w14:paraId="46C193F7" w14:textId="51AA6AB1" w:rsidR="00AF6393" w:rsidRPr="00042E30" w:rsidRDefault="00B85380" w:rsidP="00F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2E30">
        <w:rPr>
          <w:rFonts w:cs="Lucida Grande"/>
          <w:color w:val="000000"/>
        </w:rPr>
        <w:t xml:space="preserve">Never </w:t>
      </w:r>
      <w:r w:rsidRPr="00042E30">
        <w:t>squeeze your finger when trying</w:t>
      </w:r>
      <w:r w:rsidR="00FE004A" w:rsidRPr="00042E30">
        <w:t xml:space="preserve"> to get a blood sample! This can</w:t>
      </w:r>
      <w:r w:rsidRPr="00042E30">
        <w:t xml:space="preserve"> result </w:t>
      </w:r>
      <w:r w:rsidR="00A3514C" w:rsidRPr="00042E30">
        <w:t>in a</w:t>
      </w:r>
      <w:r w:rsidR="005413F7" w:rsidRPr="00042E30">
        <w:t xml:space="preserve"> false</w:t>
      </w:r>
      <w:r w:rsidR="00A3514C" w:rsidRPr="00042E30">
        <w:t xml:space="preserve"> </w:t>
      </w:r>
      <w:r w:rsidR="00AA39E9" w:rsidRPr="00042E30">
        <w:t>INR reading</w:t>
      </w:r>
      <w:r w:rsidR="00A3514C" w:rsidRPr="00042E30">
        <w:t xml:space="preserve">. </w:t>
      </w:r>
    </w:p>
    <w:p w14:paraId="2C7A2E40" w14:textId="77777777" w:rsidR="00FE004A" w:rsidRPr="00042E30" w:rsidRDefault="00FE004A" w:rsidP="00AA39E9"/>
    <w:p w14:paraId="664D0AB0" w14:textId="34A0000B" w:rsidR="00FE004A" w:rsidRPr="00042E30" w:rsidRDefault="00FE004A" w:rsidP="00AA39E9">
      <w:r w:rsidRPr="00042E30">
        <w:rPr>
          <w:lang w:val="en-US"/>
        </w:rPr>
        <w:t>Some people are less comfortable with testing their INR than others, and it can take them a little time to ‘get the hang of it’. Whilst this can be frustrating it is not uncommon and most people quickly overcome these difficulties.</w:t>
      </w:r>
    </w:p>
    <w:p w14:paraId="7B1F1358" w14:textId="77777777" w:rsidR="006F5952" w:rsidRPr="00042E30" w:rsidRDefault="006F5952" w:rsidP="00AA39E9"/>
    <w:p w14:paraId="54E0DE03" w14:textId="712E00A5" w:rsidR="00FE004A" w:rsidRPr="00042E30" w:rsidRDefault="00FE004A" w:rsidP="00F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Verdana"/>
          <w:lang w:val="en-US"/>
        </w:rPr>
      </w:pPr>
      <w:r w:rsidRPr="00042E30">
        <w:rPr>
          <w:rFonts w:cs="Verdana"/>
          <w:lang w:val="en-US"/>
        </w:rPr>
        <w:t xml:space="preserve">If you would like to know a little bit more about the initial difficulties people have had when testing their INR please click here </w:t>
      </w:r>
      <w:proofErr w:type="gramStart"/>
      <w:r w:rsidRPr="00042E30">
        <w:rPr>
          <w:rFonts w:cs="Verdana"/>
          <w:i/>
          <w:lang w:val="en-US"/>
        </w:rPr>
        <w:t>[ to</w:t>
      </w:r>
      <w:proofErr w:type="gramEnd"/>
      <w:r w:rsidRPr="00042E30">
        <w:rPr>
          <w:rFonts w:cs="Verdana"/>
          <w:i/>
          <w:lang w:val="en-US"/>
        </w:rPr>
        <w:t xml:space="preserve"> extra content</w:t>
      </w:r>
      <w:r w:rsidR="005E7F33">
        <w:rPr>
          <w:rFonts w:cs="Verdana"/>
          <w:i/>
          <w:lang w:val="en-US"/>
        </w:rPr>
        <w:t xml:space="preserve"> -&gt; ‘experiences’</w:t>
      </w:r>
      <w:r w:rsidRPr="00042E30">
        <w:rPr>
          <w:rFonts w:cs="Verdana"/>
          <w:i/>
          <w:lang w:val="en-US"/>
        </w:rPr>
        <w:t>]</w:t>
      </w:r>
    </w:p>
    <w:p w14:paraId="2EA2E8C3" w14:textId="77777777" w:rsidR="00F96C5A" w:rsidRPr="00042E30" w:rsidRDefault="00F96C5A" w:rsidP="00F96C5A">
      <w:pPr>
        <w:rPr>
          <w:b/>
          <w:u w:val="single"/>
        </w:rPr>
      </w:pPr>
    </w:p>
    <w:p w14:paraId="720BCFB2" w14:textId="77777777" w:rsidR="00412CE0" w:rsidRDefault="00412CE0">
      <w:pPr>
        <w:rPr>
          <w:b/>
        </w:rPr>
      </w:pPr>
      <w:r>
        <w:rPr>
          <w:b/>
        </w:rPr>
        <w:br w:type="page"/>
      </w:r>
    </w:p>
    <w:p w14:paraId="19AFDFF3" w14:textId="3FD53981" w:rsidR="00F96C5A" w:rsidRPr="00042E30" w:rsidRDefault="00FE004A" w:rsidP="00F96C5A">
      <w:pPr>
        <w:rPr>
          <w:b/>
        </w:rPr>
      </w:pPr>
      <w:r w:rsidRPr="00042E30">
        <w:rPr>
          <w:b/>
        </w:rPr>
        <w:t>7</w:t>
      </w:r>
      <w:r w:rsidR="00F96C5A" w:rsidRPr="00042E30">
        <w:rPr>
          <w:b/>
        </w:rPr>
        <w:t xml:space="preserve">. Are there any medical conditions that can </w:t>
      </w:r>
      <w:r w:rsidR="005413F7" w:rsidRPr="00042E30">
        <w:rPr>
          <w:b/>
        </w:rPr>
        <w:t>cause a false INR reading?</w:t>
      </w:r>
    </w:p>
    <w:p w14:paraId="19D8E9C7" w14:textId="77777777" w:rsidR="00042E30" w:rsidRPr="00042E30" w:rsidRDefault="00042E30" w:rsidP="00F96C5A">
      <w:pPr>
        <w:rPr>
          <w:b/>
          <w:u w:val="single"/>
        </w:rPr>
      </w:pPr>
    </w:p>
    <w:p w14:paraId="0241D87D" w14:textId="510E9670" w:rsidR="0060167A" w:rsidRPr="00042E30" w:rsidRDefault="00F96C5A" w:rsidP="00AA39E9">
      <w:pPr>
        <w:rPr>
          <w:rFonts w:cs="Lucida Grande"/>
          <w:color w:val="000000"/>
        </w:rPr>
      </w:pPr>
      <w:r w:rsidRPr="00042E30">
        <w:t>A</w:t>
      </w:r>
      <w:r w:rsidR="00AA39E9" w:rsidRPr="00042E30">
        <w:t xml:space="preserve"> few medical conditions may interfere with the </w:t>
      </w:r>
      <w:proofErr w:type="spellStart"/>
      <w:r w:rsidR="00AA39E9" w:rsidRPr="00042E30">
        <w:t>fingerprick</w:t>
      </w:r>
      <w:proofErr w:type="spellEnd"/>
      <w:r w:rsidR="00AA39E9" w:rsidRPr="00042E30">
        <w:t xml:space="preserve"> INR test</w:t>
      </w:r>
      <w:r w:rsidR="00FE004A" w:rsidRPr="00042E30">
        <w:t>, resulting in an incorrect reading</w:t>
      </w:r>
      <w:r w:rsidR="00AA39E9" w:rsidRPr="00042E30">
        <w:t>. Thes</w:t>
      </w:r>
      <w:r w:rsidR="0060167A" w:rsidRPr="00042E30">
        <w:t>e include cancer, iron deficiency</w:t>
      </w:r>
      <w:r w:rsidR="00AA39E9" w:rsidRPr="00042E30">
        <w:t xml:space="preserve"> anaemia and </w:t>
      </w:r>
      <w:r w:rsidR="0060167A" w:rsidRPr="00042E30">
        <w:t xml:space="preserve">if you have been diagnosed as having </w:t>
      </w:r>
      <w:r w:rsidR="00AA39E9" w:rsidRPr="00042E30">
        <w:rPr>
          <w:rFonts w:cs="Arial"/>
          <w:lang w:val="en-US"/>
        </w:rPr>
        <w:t xml:space="preserve">anti-phospholipid </w:t>
      </w:r>
      <w:r w:rsidR="0060167A" w:rsidRPr="00042E30">
        <w:rPr>
          <w:rFonts w:cs="Arial"/>
          <w:lang w:val="en-US"/>
        </w:rPr>
        <w:t xml:space="preserve">syndrome or </w:t>
      </w:r>
      <w:r w:rsidR="00AA39E9" w:rsidRPr="00042E30">
        <w:rPr>
          <w:rFonts w:cs="Arial"/>
          <w:lang w:val="en-US"/>
        </w:rPr>
        <w:t>antibodies.</w:t>
      </w:r>
      <w:r w:rsidR="0060167A" w:rsidRPr="00042E30">
        <w:rPr>
          <w:rFonts w:cs="Lucida Grande"/>
          <w:color w:val="000000"/>
        </w:rPr>
        <w:t xml:space="preserve"> If you have any of these conditions you should discuss with your anticoagulation practitione</w:t>
      </w:r>
      <w:r w:rsidR="00122DF0">
        <w:rPr>
          <w:rFonts w:cs="Lucida Grande"/>
          <w:color w:val="000000"/>
        </w:rPr>
        <w:t xml:space="preserve">r whether </w:t>
      </w:r>
      <w:proofErr w:type="spellStart"/>
      <w:r w:rsidR="00122DF0">
        <w:rPr>
          <w:rFonts w:cs="Lucida Grande"/>
          <w:color w:val="000000"/>
        </w:rPr>
        <w:t>fingerprick</w:t>
      </w:r>
      <w:proofErr w:type="spellEnd"/>
      <w:r w:rsidR="00122DF0">
        <w:rPr>
          <w:rFonts w:cs="Lucida Grande"/>
          <w:color w:val="000000"/>
        </w:rPr>
        <w:t xml:space="preserve"> INR</w:t>
      </w:r>
      <w:r w:rsidR="0060167A" w:rsidRPr="00042E30">
        <w:rPr>
          <w:rFonts w:cs="Lucida Grande"/>
          <w:color w:val="000000"/>
        </w:rPr>
        <w:t xml:space="preserve"> testing is appropriate for you. </w:t>
      </w:r>
    </w:p>
    <w:p w14:paraId="20AFD2F9" w14:textId="77777777" w:rsidR="00AA39E9" w:rsidRPr="00042E30" w:rsidRDefault="00AA39E9" w:rsidP="00AA39E9">
      <w:pPr>
        <w:rPr>
          <w:rFonts w:cs="Arial"/>
          <w:lang w:val="en-US"/>
        </w:rPr>
      </w:pPr>
    </w:p>
    <w:p w14:paraId="714AD3E7" w14:textId="0B73B825" w:rsidR="00AA39E9" w:rsidRPr="00042E30" w:rsidRDefault="00FE004A" w:rsidP="00AA39E9">
      <w:pPr>
        <w:rPr>
          <w:b/>
        </w:rPr>
      </w:pPr>
      <w:r w:rsidRPr="00042E30">
        <w:rPr>
          <w:b/>
        </w:rPr>
        <w:t>8</w:t>
      </w:r>
      <w:r w:rsidR="00AA39E9" w:rsidRPr="00042E30">
        <w:rPr>
          <w:b/>
        </w:rPr>
        <w:t xml:space="preserve">. </w:t>
      </w:r>
      <w:r w:rsidR="00612CC8" w:rsidRPr="00042E30">
        <w:rPr>
          <w:b/>
        </w:rPr>
        <w:t xml:space="preserve">How </w:t>
      </w:r>
      <w:r w:rsidR="00933B0F" w:rsidRPr="00042E30">
        <w:rPr>
          <w:b/>
        </w:rPr>
        <w:t>can I be</w:t>
      </w:r>
      <w:r w:rsidR="00612CC8" w:rsidRPr="00042E30">
        <w:rPr>
          <w:b/>
        </w:rPr>
        <w:t xml:space="preserve"> sure </w:t>
      </w:r>
      <w:r w:rsidR="00933B0F" w:rsidRPr="00042E30">
        <w:rPr>
          <w:b/>
        </w:rPr>
        <w:t xml:space="preserve">that </w:t>
      </w:r>
      <w:r w:rsidR="00612CC8" w:rsidRPr="00042E30">
        <w:rPr>
          <w:b/>
        </w:rPr>
        <w:t xml:space="preserve">my </w:t>
      </w:r>
      <w:proofErr w:type="spellStart"/>
      <w:r w:rsidR="00612CC8" w:rsidRPr="00042E30">
        <w:rPr>
          <w:b/>
        </w:rPr>
        <w:t>coagulometer</w:t>
      </w:r>
      <w:proofErr w:type="spellEnd"/>
      <w:r w:rsidR="00612CC8" w:rsidRPr="00042E30">
        <w:rPr>
          <w:b/>
        </w:rPr>
        <w:t xml:space="preserve"> is giving correct readings?</w:t>
      </w:r>
    </w:p>
    <w:p w14:paraId="3AB7A2B1" w14:textId="77777777" w:rsidR="00042E30" w:rsidRPr="00042E30" w:rsidRDefault="00042E30" w:rsidP="00AA39E9"/>
    <w:p w14:paraId="5EB03A67" w14:textId="77777777" w:rsidR="00AA39E9" w:rsidRPr="00042E30" w:rsidRDefault="00AA39E9" w:rsidP="00AA39E9">
      <w:pPr>
        <w:widowControl w:val="0"/>
        <w:autoSpaceDE w:val="0"/>
        <w:autoSpaceDN w:val="0"/>
        <w:adjustRightInd w:val="0"/>
        <w:spacing w:after="240"/>
      </w:pPr>
      <w:r w:rsidRPr="00042E30">
        <w:t xml:space="preserve">It is essential that your machine </w:t>
      </w:r>
      <w:proofErr w:type="gramStart"/>
      <w:r w:rsidRPr="00042E30">
        <w:t>gives</w:t>
      </w:r>
      <w:proofErr w:type="gramEnd"/>
      <w:r w:rsidRPr="00042E30">
        <w:t xml:space="preserve"> you the correct result on which to base your dose of warfarin. The process of making sure that your machine is measuring your INR accurately is called </w:t>
      </w:r>
      <w:r w:rsidRPr="00D2190F">
        <w:t>quality assurance (QA).</w:t>
      </w:r>
      <w:r w:rsidRPr="00042E30">
        <w:t xml:space="preserve"> </w:t>
      </w:r>
    </w:p>
    <w:p w14:paraId="29BD7A6E" w14:textId="57CAE43D" w:rsidR="00AA39E9" w:rsidRPr="00042E30" w:rsidRDefault="00AA39E9" w:rsidP="00AA39E9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042E30">
        <w:rPr>
          <w:rFonts w:cs="Times"/>
          <w:lang w:val="en-US"/>
        </w:rPr>
        <w:t xml:space="preserve">Both of the </w:t>
      </w:r>
      <w:r w:rsidR="00933B0F" w:rsidRPr="00042E30">
        <w:rPr>
          <w:rFonts w:cs="Times"/>
          <w:lang w:val="en-US"/>
        </w:rPr>
        <w:t xml:space="preserve">approved </w:t>
      </w:r>
      <w:r w:rsidRPr="00042E30">
        <w:rPr>
          <w:rFonts w:cs="Times"/>
          <w:lang w:val="en-US"/>
        </w:rPr>
        <w:t xml:space="preserve">machines on the UK market - </w:t>
      </w:r>
      <w:proofErr w:type="spellStart"/>
      <w:r w:rsidR="00490BB0" w:rsidRPr="00042E30">
        <w:rPr>
          <w:rFonts w:cs="Times"/>
          <w:lang w:val="en-US"/>
        </w:rPr>
        <w:t>CoaguChek</w:t>
      </w:r>
      <w:proofErr w:type="spellEnd"/>
      <w:r w:rsidR="00490BB0" w:rsidRPr="00042E30">
        <w:rPr>
          <w:rFonts w:cs="Times"/>
          <w:lang w:val="en-US"/>
        </w:rPr>
        <w:t xml:space="preserve">® </w:t>
      </w:r>
      <w:r w:rsidR="007660C5" w:rsidRPr="00042E30">
        <w:rPr>
          <w:rFonts w:cs="Times"/>
          <w:lang w:val="en-US"/>
        </w:rPr>
        <w:t>XS and</w:t>
      </w:r>
      <w:r w:rsidRPr="00042E30">
        <w:rPr>
          <w:rFonts w:cs="Times"/>
          <w:lang w:val="en-US"/>
        </w:rPr>
        <w:t xml:space="preserve"> </w:t>
      </w:r>
      <w:proofErr w:type="spellStart"/>
      <w:r w:rsidR="00490BB0" w:rsidRPr="00042E30">
        <w:rPr>
          <w:rFonts w:cs="Times"/>
          <w:lang w:val="en-US"/>
        </w:rPr>
        <w:t>INRatio</w:t>
      </w:r>
      <w:proofErr w:type="spellEnd"/>
      <w:r w:rsidR="00490BB0" w:rsidRPr="00042E30">
        <w:rPr>
          <w:rFonts w:cs="Times"/>
          <w:lang w:val="en-US"/>
        </w:rPr>
        <w:t>® 2</w:t>
      </w:r>
      <w:r w:rsidRPr="00042E30">
        <w:rPr>
          <w:rFonts w:cs="Times"/>
          <w:lang w:val="en-US"/>
        </w:rPr>
        <w:t xml:space="preserve"> – have ‘on- board’ QA</w:t>
      </w:r>
      <w:r w:rsidR="00034F41" w:rsidRPr="00042E30">
        <w:rPr>
          <w:rFonts w:cs="Times"/>
          <w:lang w:val="en-US"/>
        </w:rPr>
        <w:t xml:space="preserve">. </w:t>
      </w:r>
      <w:r w:rsidR="00713BC9" w:rsidRPr="00042E30">
        <w:rPr>
          <w:rFonts w:cs="Times"/>
          <w:lang w:val="en-US"/>
        </w:rPr>
        <w:t xml:space="preserve">This means that each time you do an INR test the machine automatically runs its own quality assurance test. </w:t>
      </w:r>
      <w:r w:rsidRPr="00042E30">
        <w:rPr>
          <w:rFonts w:cs="Times"/>
          <w:lang w:val="en-US"/>
        </w:rPr>
        <w:t xml:space="preserve">If this test fails, the machine will display an error message. </w:t>
      </w:r>
    </w:p>
    <w:p w14:paraId="47AD5BE3" w14:textId="445617F9" w:rsidR="00562D79" w:rsidRPr="00042E30" w:rsidRDefault="00AA39E9" w:rsidP="00AA39E9">
      <w:r w:rsidRPr="00042E30">
        <w:rPr>
          <w:rFonts w:cs="Times"/>
          <w:lang w:val="en-US"/>
        </w:rPr>
        <w:t xml:space="preserve">However, at regular intervals it is good practice to compare the INR result you get from your </w:t>
      </w:r>
      <w:proofErr w:type="spellStart"/>
      <w:r w:rsidRPr="00042E30">
        <w:rPr>
          <w:rFonts w:cs="Times"/>
          <w:lang w:val="en-US"/>
        </w:rPr>
        <w:t>coagulometer</w:t>
      </w:r>
      <w:proofErr w:type="spellEnd"/>
      <w:r w:rsidRPr="00042E30">
        <w:rPr>
          <w:rFonts w:cs="Times"/>
          <w:lang w:val="en-US"/>
        </w:rPr>
        <w:t xml:space="preserve"> against a ‘known value’. There are a few different ways to do this, but one way is to bring your machine to the anticoagula</w:t>
      </w:r>
      <w:r w:rsidR="0060167A" w:rsidRPr="00042E30">
        <w:rPr>
          <w:rFonts w:cs="Times"/>
          <w:lang w:val="en-US"/>
        </w:rPr>
        <w:t>tion</w:t>
      </w:r>
      <w:r w:rsidRPr="00042E30">
        <w:rPr>
          <w:rFonts w:cs="Times"/>
          <w:lang w:val="en-US"/>
        </w:rPr>
        <w:t xml:space="preserve"> clinic. At this visit the clinic staff will compare the INR results from a </w:t>
      </w:r>
      <w:proofErr w:type="spellStart"/>
      <w:r w:rsidRPr="00042E30">
        <w:rPr>
          <w:rFonts w:cs="Times"/>
          <w:lang w:val="en-US"/>
        </w:rPr>
        <w:t>fingerprick</w:t>
      </w:r>
      <w:proofErr w:type="spellEnd"/>
      <w:r w:rsidRPr="00042E30">
        <w:rPr>
          <w:rFonts w:cs="Times"/>
          <w:lang w:val="en-US"/>
        </w:rPr>
        <w:t xml:space="preserve"> sample on your </w:t>
      </w:r>
      <w:r w:rsidRPr="00042E30">
        <w:t xml:space="preserve">machine with a </w:t>
      </w:r>
      <w:r w:rsidR="004E1EB1" w:rsidRPr="00042E30">
        <w:t>known value. They can</w:t>
      </w:r>
      <w:r w:rsidR="00562D79" w:rsidRPr="00042E30">
        <w:t xml:space="preserve"> </w:t>
      </w:r>
      <w:r w:rsidR="004E1EB1" w:rsidRPr="00042E30">
        <w:t>use</w:t>
      </w:r>
      <w:r w:rsidR="00562D79" w:rsidRPr="00042E30">
        <w:t xml:space="preserve"> one of two </w:t>
      </w:r>
      <w:r w:rsidR="004E1EB1" w:rsidRPr="00042E30">
        <w:t>known values</w:t>
      </w:r>
      <w:r w:rsidR="00562D79" w:rsidRPr="00042E30">
        <w:t>:</w:t>
      </w:r>
    </w:p>
    <w:p w14:paraId="16BAEDE4" w14:textId="77777777" w:rsidR="00562D79" w:rsidRPr="00042E30" w:rsidRDefault="00562D79" w:rsidP="00AA39E9"/>
    <w:p w14:paraId="3D03FE50" w14:textId="2320527F" w:rsidR="00562D79" w:rsidRPr="00042E30" w:rsidRDefault="00562D79" w:rsidP="004E1EB1">
      <w:pPr>
        <w:pStyle w:val="ListParagraph"/>
        <w:numPr>
          <w:ilvl w:val="0"/>
          <w:numId w:val="19"/>
        </w:numPr>
      </w:pPr>
      <w:r w:rsidRPr="00042E30">
        <w:rPr>
          <w:rFonts w:cs="Times"/>
          <w:lang w:val="en-US"/>
        </w:rPr>
        <w:t xml:space="preserve">The INR result from a </w:t>
      </w:r>
      <w:proofErr w:type="spellStart"/>
      <w:r w:rsidRPr="00042E30">
        <w:rPr>
          <w:rFonts w:cs="Times"/>
          <w:lang w:val="en-US"/>
        </w:rPr>
        <w:t>fingerprick</w:t>
      </w:r>
      <w:proofErr w:type="spellEnd"/>
      <w:r w:rsidRPr="00042E30">
        <w:rPr>
          <w:rFonts w:cs="Times"/>
          <w:lang w:val="en-US"/>
        </w:rPr>
        <w:t xml:space="preserve"> sample measured on the clinic’s NPT </w:t>
      </w:r>
      <w:r w:rsidRPr="00042E30">
        <w:t>machine</w:t>
      </w:r>
      <w:r w:rsidR="004E1EB1" w:rsidRPr="00042E30">
        <w:t xml:space="preserve">, </w:t>
      </w:r>
      <w:r w:rsidR="004E1EB1" w:rsidRPr="00042E30">
        <w:rPr>
          <w:u w:val="single"/>
        </w:rPr>
        <w:t>or</w:t>
      </w:r>
      <w:r w:rsidR="004E1EB1" w:rsidRPr="00042E30">
        <w:t xml:space="preserve">, </w:t>
      </w:r>
      <w:r w:rsidRPr="00042E30">
        <w:t xml:space="preserve"> </w:t>
      </w:r>
    </w:p>
    <w:p w14:paraId="03575821" w14:textId="77777777" w:rsidR="004E1EB1" w:rsidRPr="00042E30" w:rsidRDefault="00562D79" w:rsidP="004E1EB1">
      <w:pPr>
        <w:pStyle w:val="ListParagraph"/>
        <w:numPr>
          <w:ilvl w:val="0"/>
          <w:numId w:val="19"/>
        </w:numPr>
      </w:pPr>
      <w:r w:rsidRPr="00042E30">
        <w:rPr>
          <w:rFonts w:cs="Times"/>
          <w:lang w:val="en-US"/>
        </w:rPr>
        <w:t xml:space="preserve">The INR result from a </w:t>
      </w:r>
      <w:r w:rsidR="00AA39E9" w:rsidRPr="00042E30">
        <w:t xml:space="preserve">blood sample from your arm measured on the laboratory’s machine. </w:t>
      </w:r>
    </w:p>
    <w:p w14:paraId="50052D42" w14:textId="77777777" w:rsidR="004E1EB1" w:rsidRPr="00042E30" w:rsidRDefault="004E1EB1" w:rsidP="00AA39E9"/>
    <w:p w14:paraId="650E8ED9" w14:textId="2944CA0F" w:rsidR="00AA39E9" w:rsidRPr="00042E30" w:rsidRDefault="00AA39E9" w:rsidP="00AA39E9">
      <w:r w:rsidRPr="00042E30">
        <w:t xml:space="preserve">This </w:t>
      </w:r>
      <w:r w:rsidR="004E1EB1" w:rsidRPr="00042E30">
        <w:t>visit will also give</w:t>
      </w:r>
      <w:r w:rsidRPr="00042E30">
        <w:t xml:space="preserve"> you an opportunity to discuss any issues with your </w:t>
      </w:r>
      <w:r w:rsidR="00933B0F" w:rsidRPr="00042E30">
        <w:t>anticoagulation practitioner.</w:t>
      </w:r>
    </w:p>
    <w:p w14:paraId="7A8B0035" w14:textId="77777777" w:rsidR="00AA39E9" w:rsidRPr="00042E30" w:rsidRDefault="00AA39E9" w:rsidP="00AA39E9"/>
    <w:p w14:paraId="4193E83E" w14:textId="11D6FB39" w:rsidR="00AA39E9" w:rsidRPr="00042E30" w:rsidRDefault="00AA39E9" w:rsidP="00AA39E9">
      <w:r w:rsidRPr="00042E30">
        <w:rPr>
          <w:rFonts w:cs="Arial"/>
          <w:lang w:val="en-US"/>
        </w:rPr>
        <w:t xml:space="preserve">There may be differences </w:t>
      </w:r>
      <w:r w:rsidR="00490BB0" w:rsidRPr="00042E30">
        <w:rPr>
          <w:rFonts w:cs="Arial"/>
          <w:lang w:val="en-US"/>
        </w:rPr>
        <w:t xml:space="preserve">between </w:t>
      </w:r>
      <w:r w:rsidRPr="00042E30">
        <w:rPr>
          <w:rFonts w:cs="Arial"/>
          <w:lang w:val="en-US"/>
        </w:rPr>
        <w:t xml:space="preserve">the INR measured from a </w:t>
      </w:r>
      <w:proofErr w:type="spellStart"/>
      <w:r w:rsidRPr="00042E30">
        <w:rPr>
          <w:rFonts w:cs="Arial"/>
          <w:lang w:val="en-US"/>
        </w:rPr>
        <w:t>fingerprick</w:t>
      </w:r>
      <w:proofErr w:type="spellEnd"/>
      <w:r w:rsidRPr="00042E30">
        <w:rPr>
          <w:rFonts w:cs="Arial"/>
          <w:lang w:val="en-US"/>
        </w:rPr>
        <w:t xml:space="preserve"> sample on your </w:t>
      </w:r>
      <w:proofErr w:type="spellStart"/>
      <w:r w:rsidR="00D2190F">
        <w:rPr>
          <w:rFonts w:cs="Arial"/>
          <w:lang w:val="en-US"/>
        </w:rPr>
        <w:t>coagulometer</w:t>
      </w:r>
      <w:proofErr w:type="spellEnd"/>
      <w:r w:rsidRPr="00042E30">
        <w:rPr>
          <w:rFonts w:cs="Arial"/>
          <w:lang w:val="en-US"/>
        </w:rPr>
        <w:t xml:space="preserve"> and </w:t>
      </w:r>
      <w:r w:rsidR="00490BB0" w:rsidRPr="00042E30">
        <w:rPr>
          <w:rFonts w:cs="Arial"/>
          <w:lang w:val="en-US"/>
        </w:rPr>
        <w:t xml:space="preserve">the INR measured </w:t>
      </w:r>
      <w:r w:rsidRPr="00042E30">
        <w:rPr>
          <w:rFonts w:cs="Arial"/>
          <w:lang w:val="en-US"/>
        </w:rPr>
        <w:t xml:space="preserve">from </w:t>
      </w:r>
      <w:r w:rsidR="0060167A" w:rsidRPr="00042E30">
        <w:rPr>
          <w:rFonts w:cs="Arial"/>
          <w:lang w:val="en-US"/>
        </w:rPr>
        <w:t>a</w:t>
      </w:r>
      <w:r w:rsidRPr="00042E30">
        <w:rPr>
          <w:rFonts w:cs="Arial"/>
          <w:lang w:val="en-US"/>
        </w:rPr>
        <w:t xml:space="preserve"> sample from your arm measured in the laboratory. This is because the machines use different methods of detecting </w:t>
      </w:r>
      <w:r w:rsidR="0060167A" w:rsidRPr="00042E30">
        <w:rPr>
          <w:rFonts w:cs="Arial"/>
          <w:lang w:val="en-US"/>
        </w:rPr>
        <w:t>how blood</w:t>
      </w:r>
      <w:r w:rsidRPr="00042E30">
        <w:rPr>
          <w:rFonts w:cs="Arial"/>
          <w:lang w:val="en-US"/>
        </w:rPr>
        <w:t xml:space="preserve"> clot</w:t>
      </w:r>
      <w:r w:rsidR="0060167A" w:rsidRPr="00042E30">
        <w:rPr>
          <w:rFonts w:cs="Arial"/>
          <w:lang w:val="en-US"/>
        </w:rPr>
        <w:t xml:space="preserve">s. </w:t>
      </w:r>
      <w:r w:rsidR="00034F41" w:rsidRPr="00042E30">
        <w:rPr>
          <w:rFonts w:cs="Arial"/>
          <w:lang w:val="en-US"/>
        </w:rPr>
        <w:t>Small</w:t>
      </w:r>
      <w:r w:rsidRPr="00042E30">
        <w:rPr>
          <w:rFonts w:cs="Arial"/>
          <w:lang w:val="en-US"/>
        </w:rPr>
        <w:t xml:space="preserve"> differences are thought to be acceptable. </w:t>
      </w:r>
    </w:p>
    <w:p w14:paraId="5B157A0A" w14:textId="77777777" w:rsidR="0060167A" w:rsidRPr="00042E30" w:rsidRDefault="0060167A" w:rsidP="00AA39E9">
      <w:pPr>
        <w:rPr>
          <w:rFonts w:cs="Arial"/>
          <w:b/>
          <w:u w:val="single"/>
          <w:lang w:val="en-US"/>
        </w:rPr>
      </w:pPr>
    </w:p>
    <w:p w14:paraId="7DCAA452" w14:textId="77777777" w:rsidR="00042E30" w:rsidRPr="00042E30" w:rsidRDefault="00042E30">
      <w:pPr>
        <w:rPr>
          <w:rFonts w:cs="Arial"/>
          <w:b/>
          <w:lang w:val="en-US"/>
        </w:rPr>
      </w:pPr>
      <w:r w:rsidRPr="00042E30">
        <w:rPr>
          <w:rFonts w:cs="Arial"/>
          <w:b/>
          <w:lang w:val="en-US"/>
        </w:rPr>
        <w:br w:type="page"/>
      </w:r>
    </w:p>
    <w:p w14:paraId="2F69ECCB" w14:textId="11B23C94" w:rsidR="00AA39E9" w:rsidRPr="00042E30" w:rsidRDefault="00FE004A" w:rsidP="00AA39E9">
      <w:pPr>
        <w:rPr>
          <w:rFonts w:cs="Arial"/>
          <w:b/>
          <w:lang w:val="en-US"/>
        </w:rPr>
      </w:pPr>
      <w:r w:rsidRPr="00042E30">
        <w:rPr>
          <w:rFonts w:cs="Arial"/>
          <w:b/>
          <w:lang w:val="en-US"/>
        </w:rPr>
        <w:t>9</w:t>
      </w:r>
      <w:r w:rsidR="00AA39E9" w:rsidRPr="00042E30">
        <w:rPr>
          <w:rFonts w:cs="Arial"/>
          <w:b/>
          <w:lang w:val="en-US"/>
        </w:rPr>
        <w:t xml:space="preserve">. </w:t>
      </w:r>
      <w:r w:rsidR="00A8512A" w:rsidRPr="00042E30">
        <w:rPr>
          <w:rFonts w:cs="Arial"/>
          <w:b/>
          <w:lang w:val="en-US"/>
        </w:rPr>
        <w:t>How do I look</w:t>
      </w:r>
      <w:r w:rsidR="00AA39E9" w:rsidRPr="00042E30">
        <w:rPr>
          <w:rFonts w:cs="Arial"/>
          <w:b/>
          <w:lang w:val="en-US"/>
        </w:rPr>
        <w:t xml:space="preserve"> after </w:t>
      </w:r>
      <w:r w:rsidR="00A8512A" w:rsidRPr="00042E30">
        <w:rPr>
          <w:rFonts w:cs="Arial"/>
          <w:b/>
          <w:lang w:val="en-US"/>
        </w:rPr>
        <w:t>my</w:t>
      </w:r>
      <w:r w:rsidR="00AA39E9" w:rsidRPr="00042E30">
        <w:rPr>
          <w:rFonts w:cs="Arial"/>
          <w:b/>
          <w:lang w:val="en-US"/>
        </w:rPr>
        <w:t xml:space="preserve"> </w:t>
      </w:r>
      <w:proofErr w:type="spellStart"/>
      <w:r w:rsidR="00AA39E9" w:rsidRPr="00042E30">
        <w:rPr>
          <w:rFonts w:cs="Arial"/>
          <w:b/>
          <w:lang w:val="en-US"/>
        </w:rPr>
        <w:t>coagulometer</w:t>
      </w:r>
      <w:proofErr w:type="spellEnd"/>
      <w:r w:rsidR="00AA39E9" w:rsidRPr="00042E30">
        <w:rPr>
          <w:rFonts w:cs="Arial"/>
          <w:b/>
          <w:lang w:val="en-US"/>
        </w:rPr>
        <w:t xml:space="preserve"> and testing strips</w:t>
      </w:r>
      <w:r w:rsidR="00A8512A" w:rsidRPr="00042E30">
        <w:rPr>
          <w:rFonts w:cs="Arial"/>
          <w:b/>
          <w:lang w:val="en-US"/>
        </w:rPr>
        <w:t>?</w:t>
      </w:r>
    </w:p>
    <w:p w14:paraId="620EE495" w14:textId="77777777" w:rsidR="00042E30" w:rsidRPr="00042E30" w:rsidRDefault="00042E30" w:rsidP="00AA39E9">
      <w:pPr>
        <w:rPr>
          <w:rFonts w:cs="Arial"/>
          <w:lang w:val="en-US"/>
        </w:rPr>
      </w:pPr>
    </w:p>
    <w:p w14:paraId="10B6D8E2" w14:textId="0A031FD0" w:rsidR="00AA39E9" w:rsidRPr="00042E30" w:rsidRDefault="00AA39E9" w:rsidP="00042E30">
      <w:pPr>
        <w:tabs>
          <w:tab w:val="left" w:pos="900"/>
        </w:tabs>
        <w:rPr>
          <w:rFonts w:cs="Arial"/>
          <w:b/>
        </w:rPr>
      </w:pPr>
      <w:r w:rsidRPr="00042E30">
        <w:rPr>
          <w:rFonts w:cs="Arial"/>
        </w:rPr>
        <w:t>Please refer to the manual supplied with your machine for care advice</w:t>
      </w:r>
      <w:r w:rsidR="0067517B" w:rsidRPr="00042E30">
        <w:rPr>
          <w:rFonts w:cs="Arial"/>
        </w:rPr>
        <w:t>. T</w:t>
      </w:r>
      <w:r w:rsidRPr="00042E30">
        <w:rPr>
          <w:rFonts w:cs="Arial"/>
        </w:rPr>
        <w:t>he testing strips</w:t>
      </w:r>
      <w:r w:rsidR="0067517B" w:rsidRPr="00042E30">
        <w:rPr>
          <w:rFonts w:cs="Arial"/>
        </w:rPr>
        <w:t xml:space="preserve"> for both </w:t>
      </w:r>
      <w:proofErr w:type="spellStart"/>
      <w:r w:rsidR="0067517B" w:rsidRPr="00042E30">
        <w:rPr>
          <w:rFonts w:cs="Arial"/>
        </w:rPr>
        <w:t>CoaguChek</w:t>
      </w:r>
      <w:proofErr w:type="spellEnd"/>
      <w:r w:rsidR="0067517B" w:rsidRPr="00042E30">
        <w:rPr>
          <w:rFonts w:cs="Arial"/>
        </w:rPr>
        <w:t>®</w:t>
      </w:r>
      <w:r w:rsidR="00EE4F06" w:rsidRPr="00042E30">
        <w:rPr>
          <w:rFonts w:cs="Arial"/>
        </w:rPr>
        <w:t xml:space="preserve"> XS and </w:t>
      </w:r>
      <w:proofErr w:type="spellStart"/>
      <w:r w:rsidR="0067517B" w:rsidRPr="00042E30">
        <w:rPr>
          <w:rFonts w:cs="Arial"/>
        </w:rPr>
        <w:t>INRatio</w:t>
      </w:r>
      <w:proofErr w:type="spellEnd"/>
      <w:r w:rsidR="0067517B" w:rsidRPr="00042E30">
        <w:rPr>
          <w:rFonts w:cs="Arial"/>
        </w:rPr>
        <w:t>®</w:t>
      </w:r>
      <w:r w:rsidR="00EE4F06" w:rsidRPr="00042E30">
        <w:rPr>
          <w:rFonts w:cs="Arial"/>
        </w:rPr>
        <w:t xml:space="preserve"> 2</w:t>
      </w:r>
      <w:r w:rsidR="0067517B" w:rsidRPr="00042E30">
        <w:rPr>
          <w:rFonts w:cs="Arial"/>
        </w:rPr>
        <w:t xml:space="preserve"> can be stored at room temperature for 12 months.</w:t>
      </w:r>
      <w:r w:rsidR="00602966" w:rsidRPr="00042E30">
        <w:rPr>
          <w:rFonts w:cs="Lucida Grande"/>
          <w:color w:val="000000"/>
        </w:rPr>
        <w:t xml:space="preserve"> </w:t>
      </w:r>
      <w:r w:rsidR="00B85380" w:rsidRPr="00042E30">
        <w:rPr>
          <w:rFonts w:cs="Lucida Grande"/>
          <w:color w:val="000000"/>
        </w:rPr>
        <w:t xml:space="preserve">Please check that the remaining </w:t>
      </w:r>
      <w:r w:rsidR="007660C5" w:rsidRPr="00042E30">
        <w:rPr>
          <w:rFonts w:cs="Lucida Grande"/>
          <w:color w:val="000000"/>
        </w:rPr>
        <w:t>shelf life</w:t>
      </w:r>
      <w:r w:rsidR="00B85380" w:rsidRPr="00042E30">
        <w:rPr>
          <w:rFonts w:cs="Lucida Grande"/>
          <w:color w:val="000000"/>
        </w:rPr>
        <w:t xml:space="preserve"> on strips that you collect from your community pharmacist is sufficient for your needs.</w:t>
      </w:r>
      <w:r w:rsidR="00161848" w:rsidRPr="00042E30">
        <w:rPr>
          <w:rFonts w:cs="Lucida Grande"/>
          <w:color w:val="000000"/>
        </w:rPr>
        <w:t xml:space="preserve"> </w:t>
      </w:r>
      <w:r w:rsidR="003550B5" w:rsidRPr="00042E30">
        <w:rPr>
          <w:rFonts w:cs="Lucida Grande"/>
          <w:color w:val="000000"/>
        </w:rPr>
        <w:t xml:space="preserve">Both </w:t>
      </w:r>
      <w:proofErr w:type="spellStart"/>
      <w:r w:rsidR="003550B5" w:rsidRPr="00042E30">
        <w:rPr>
          <w:rFonts w:cs="Lucida Grande"/>
          <w:color w:val="000000"/>
        </w:rPr>
        <w:t>coagulometers</w:t>
      </w:r>
      <w:proofErr w:type="spellEnd"/>
      <w:r w:rsidR="003550B5" w:rsidRPr="00042E30">
        <w:rPr>
          <w:rFonts w:cs="Lucida Grande"/>
          <w:color w:val="000000"/>
        </w:rPr>
        <w:t xml:space="preserve"> automatically preven</w:t>
      </w:r>
      <w:r w:rsidR="00042E30" w:rsidRPr="00042E30">
        <w:rPr>
          <w:rFonts w:cs="Lucida Grande"/>
          <w:color w:val="000000"/>
        </w:rPr>
        <w:t>t the use of out of date strips</w:t>
      </w:r>
    </w:p>
    <w:p w14:paraId="6CD97A38" w14:textId="371EAC12" w:rsidR="00933B0F" w:rsidRPr="00042E30" w:rsidRDefault="00933B0F">
      <w:pPr>
        <w:rPr>
          <w:rFonts w:cs="Arial"/>
          <w:b/>
          <w:lang w:val="en-US"/>
        </w:rPr>
      </w:pPr>
    </w:p>
    <w:p w14:paraId="2C5B84C1" w14:textId="619F1F37" w:rsidR="00AA39E9" w:rsidRPr="00042E30" w:rsidRDefault="00FE004A" w:rsidP="00AA39E9">
      <w:pPr>
        <w:rPr>
          <w:rFonts w:cs="Arial"/>
          <w:b/>
          <w:lang w:val="en-US"/>
        </w:rPr>
      </w:pPr>
      <w:r w:rsidRPr="00042E30">
        <w:rPr>
          <w:rFonts w:cs="Arial"/>
          <w:b/>
          <w:lang w:val="en-US"/>
        </w:rPr>
        <w:t>10</w:t>
      </w:r>
      <w:r w:rsidR="00AA39E9" w:rsidRPr="00042E30">
        <w:rPr>
          <w:rFonts w:cs="Arial"/>
          <w:b/>
          <w:lang w:val="en-US"/>
        </w:rPr>
        <w:t xml:space="preserve">. What </w:t>
      </w:r>
      <w:r w:rsidR="00A8512A" w:rsidRPr="00042E30">
        <w:rPr>
          <w:rFonts w:cs="Arial"/>
          <w:b/>
          <w:lang w:val="en-US"/>
        </w:rPr>
        <w:t>should I do</w:t>
      </w:r>
      <w:r w:rsidR="00AA39E9" w:rsidRPr="00042E30">
        <w:rPr>
          <w:rFonts w:cs="Arial"/>
          <w:b/>
          <w:lang w:val="en-US"/>
        </w:rPr>
        <w:t xml:space="preserve"> if </w:t>
      </w:r>
      <w:r w:rsidR="00933B0F" w:rsidRPr="00042E30">
        <w:rPr>
          <w:rFonts w:cs="Arial"/>
          <w:b/>
          <w:lang w:val="en-US"/>
        </w:rPr>
        <w:t>something</w:t>
      </w:r>
      <w:r w:rsidR="00AA39E9" w:rsidRPr="00042E30">
        <w:rPr>
          <w:rFonts w:cs="Arial"/>
          <w:b/>
          <w:lang w:val="en-US"/>
        </w:rPr>
        <w:t xml:space="preserve"> go</w:t>
      </w:r>
      <w:r w:rsidR="00933B0F" w:rsidRPr="00042E30">
        <w:rPr>
          <w:rFonts w:cs="Arial"/>
          <w:b/>
          <w:lang w:val="en-US"/>
        </w:rPr>
        <w:t>es</w:t>
      </w:r>
      <w:r w:rsidR="00AA39E9" w:rsidRPr="00042E30">
        <w:rPr>
          <w:rFonts w:cs="Arial"/>
          <w:b/>
          <w:lang w:val="en-US"/>
        </w:rPr>
        <w:t xml:space="preserve"> wrong with </w:t>
      </w:r>
      <w:r w:rsidR="00A8512A" w:rsidRPr="00042E30">
        <w:rPr>
          <w:rFonts w:cs="Arial"/>
          <w:b/>
          <w:lang w:val="en-US"/>
        </w:rPr>
        <w:t xml:space="preserve">my </w:t>
      </w:r>
      <w:r w:rsidR="00AA39E9" w:rsidRPr="00042E30">
        <w:rPr>
          <w:rFonts w:cs="Arial"/>
          <w:b/>
          <w:lang w:val="en-US"/>
        </w:rPr>
        <w:t>machine</w:t>
      </w:r>
      <w:r w:rsidR="00A8512A" w:rsidRPr="00042E30">
        <w:rPr>
          <w:rFonts w:cs="Arial"/>
          <w:b/>
          <w:lang w:val="en-US"/>
        </w:rPr>
        <w:t>?</w:t>
      </w:r>
    </w:p>
    <w:p w14:paraId="2EBC06F5" w14:textId="77777777" w:rsidR="00042E30" w:rsidRPr="00042E30" w:rsidRDefault="00042E30" w:rsidP="00AA39E9">
      <w:pPr>
        <w:rPr>
          <w:rFonts w:cs="Arial"/>
          <w:b/>
          <w:u w:val="single"/>
          <w:lang w:val="en-US"/>
        </w:rPr>
      </w:pPr>
    </w:p>
    <w:p w14:paraId="4E00AD4A" w14:textId="0E880200" w:rsidR="00AA39E9" w:rsidRPr="00042E30" w:rsidRDefault="00E74AE0" w:rsidP="00AA39E9">
      <w:pPr>
        <w:rPr>
          <w:rFonts w:cs="Arial"/>
          <w:lang w:val="en-US"/>
        </w:rPr>
      </w:pPr>
      <w:r w:rsidRPr="00042E30">
        <w:rPr>
          <w:rFonts w:cs="Arial"/>
          <w:lang w:val="en-US"/>
        </w:rPr>
        <w:t xml:space="preserve">If </w:t>
      </w:r>
      <w:proofErr w:type="spellStart"/>
      <w:r w:rsidRPr="00042E30">
        <w:rPr>
          <w:rFonts w:cs="Arial"/>
          <w:lang w:val="en-US"/>
        </w:rPr>
        <w:t>fingerprick</w:t>
      </w:r>
      <w:proofErr w:type="spellEnd"/>
      <w:r w:rsidR="00AA39E9" w:rsidRPr="00042E30">
        <w:rPr>
          <w:rFonts w:cs="Arial"/>
          <w:lang w:val="en-US"/>
        </w:rPr>
        <w:t xml:space="preserve"> testing is done in the incorrect way, or if there is a technical problem with the machine, an error message will be displayed. </w:t>
      </w:r>
      <w:r w:rsidR="00034F41" w:rsidRPr="00042E30">
        <w:rPr>
          <w:rFonts w:cs="Arial"/>
          <w:lang w:val="en-US"/>
        </w:rPr>
        <w:t>I</w:t>
      </w:r>
      <w:r w:rsidR="00AA39E9" w:rsidRPr="00042E30">
        <w:rPr>
          <w:rFonts w:cs="Arial"/>
          <w:lang w:val="en-US"/>
        </w:rPr>
        <w:t xml:space="preserve">t is important to know what to do if this happens. </w:t>
      </w:r>
    </w:p>
    <w:p w14:paraId="428E9F34" w14:textId="77777777" w:rsidR="00456D85" w:rsidRPr="00042E30" w:rsidRDefault="00456D85" w:rsidP="00AA39E9">
      <w:pPr>
        <w:rPr>
          <w:rFonts w:cs="Arial"/>
          <w:lang w:val="en-US"/>
        </w:rPr>
      </w:pPr>
    </w:p>
    <w:p w14:paraId="523FC9EE" w14:textId="77777777" w:rsidR="00AA39E9" w:rsidRPr="00042E30" w:rsidRDefault="00AA39E9" w:rsidP="00AA39E9">
      <w:pPr>
        <w:rPr>
          <w:rFonts w:cs="Arial"/>
          <w:lang w:val="en-US"/>
        </w:rPr>
      </w:pPr>
      <w:r w:rsidRPr="00042E30">
        <w:rPr>
          <w:rFonts w:cs="Arial"/>
          <w:lang w:val="en-US"/>
        </w:rPr>
        <w:t>The following sources of information are available:</w:t>
      </w:r>
    </w:p>
    <w:p w14:paraId="74328B18" w14:textId="77777777" w:rsidR="00AA39E9" w:rsidRPr="00042E30" w:rsidRDefault="00AA39E9" w:rsidP="00AA39E9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042E30">
        <w:rPr>
          <w:rFonts w:cs="Arial"/>
          <w:lang w:val="en-US"/>
        </w:rPr>
        <w:t>The user manual you received with your machine. This may tell you the reason for the error message.</w:t>
      </w:r>
    </w:p>
    <w:p w14:paraId="520F1D8A" w14:textId="6943165A" w:rsidR="00AA39E9" w:rsidRPr="00042E30" w:rsidRDefault="00AA39E9" w:rsidP="00AA39E9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042E30">
        <w:rPr>
          <w:rFonts w:cs="Arial"/>
          <w:lang w:val="en-US"/>
        </w:rPr>
        <w:t xml:space="preserve">The helpline for the </w:t>
      </w:r>
      <w:proofErr w:type="spellStart"/>
      <w:r w:rsidRPr="00042E30">
        <w:rPr>
          <w:rFonts w:cs="Arial"/>
          <w:lang w:val="en-US"/>
        </w:rPr>
        <w:t>coagulometer</w:t>
      </w:r>
      <w:proofErr w:type="spellEnd"/>
      <w:r w:rsidRPr="00042E30">
        <w:rPr>
          <w:rFonts w:cs="Arial"/>
          <w:lang w:val="en-US"/>
        </w:rPr>
        <w:t xml:space="preserve"> manufacturer (</w:t>
      </w:r>
      <w:r w:rsidR="005F6E0B" w:rsidRPr="00042E30">
        <w:rPr>
          <w:rFonts w:cs="Arial"/>
          <w:lang w:val="en-US"/>
        </w:rPr>
        <w:t>contact details available from your product</w:t>
      </w:r>
      <w:r w:rsidR="00C37A5A" w:rsidRPr="00042E30">
        <w:rPr>
          <w:rFonts w:cs="Arial"/>
          <w:lang w:val="en-US"/>
        </w:rPr>
        <w:t xml:space="preserve"> literature or from the </w:t>
      </w:r>
      <w:r w:rsidR="00692119" w:rsidRPr="00042E30">
        <w:rPr>
          <w:rFonts w:cs="Arial"/>
          <w:lang w:val="en-US"/>
        </w:rPr>
        <w:t>manufacturer’s</w:t>
      </w:r>
      <w:r w:rsidR="005F6E0B" w:rsidRPr="00042E30">
        <w:rPr>
          <w:rFonts w:cs="Arial"/>
          <w:lang w:val="en-US"/>
        </w:rPr>
        <w:t xml:space="preserve"> website above)</w:t>
      </w:r>
    </w:p>
    <w:p w14:paraId="28ED20DC" w14:textId="77777777" w:rsidR="00AA39E9" w:rsidRPr="00042E30" w:rsidRDefault="00AA39E9" w:rsidP="00AA39E9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042E30">
        <w:rPr>
          <w:rFonts w:cs="Arial"/>
          <w:lang w:val="en-US"/>
        </w:rPr>
        <w:t>The healthcare professional who oversees your anticoagulation</w:t>
      </w:r>
    </w:p>
    <w:p w14:paraId="2C1256B7" w14:textId="77777777" w:rsidR="00AA39E9" w:rsidRPr="00042E30" w:rsidRDefault="00AA39E9" w:rsidP="00AA39E9">
      <w:pPr>
        <w:rPr>
          <w:rFonts w:cs="Arial"/>
          <w:lang w:val="en-US"/>
        </w:rPr>
      </w:pPr>
    </w:p>
    <w:p w14:paraId="56956633" w14:textId="3CC900CE" w:rsidR="00AA39E9" w:rsidRPr="00042E30" w:rsidRDefault="00AA39E9" w:rsidP="00AA39E9">
      <w:pPr>
        <w:rPr>
          <w:rFonts w:cs="Arial"/>
          <w:lang w:val="en-US"/>
        </w:rPr>
      </w:pPr>
      <w:r w:rsidRPr="00042E30">
        <w:rPr>
          <w:rFonts w:cs="Arial"/>
          <w:lang w:val="en-US"/>
        </w:rPr>
        <w:t>You may have signed an agreement with your healthcare professional when you started self-testing which may give you more precise information on the correct course of action.</w:t>
      </w:r>
    </w:p>
    <w:p w14:paraId="1038EFB1" w14:textId="77777777" w:rsidR="00AA39E9" w:rsidRPr="00042E30" w:rsidRDefault="00AA39E9" w:rsidP="00AA39E9">
      <w:pPr>
        <w:rPr>
          <w:rFonts w:cs="Arial"/>
          <w:lang w:val="en-US"/>
        </w:rPr>
      </w:pPr>
    </w:p>
    <w:p w14:paraId="747E6DA5" w14:textId="5B564CA3" w:rsidR="00456D85" w:rsidRPr="00042E30" w:rsidRDefault="00FE004A" w:rsidP="00AA39E9">
      <w:pPr>
        <w:rPr>
          <w:rFonts w:cs="Arial"/>
          <w:b/>
        </w:rPr>
      </w:pPr>
      <w:r w:rsidRPr="00042E30">
        <w:rPr>
          <w:rFonts w:cs="Arial"/>
          <w:b/>
          <w:lang w:val="en-US"/>
        </w:rPr>
        <w:t>11</w:t>
      </w:r>
      <w:r w:rsidR="00AA39E9" w:rsidRPr="00042E30">
        <w:rPr>
          <w:rFonts w:cs="Arial"/>
          <w:b/>
          <w:lang w:val="en-US"/>
        </w:rPr>
        <w:t>.</w:t>
      </w:r>
      <w:r w:rsidR="00AA39E9" w:rsidRPr="00042E30">
        <w:rPr>
          <w:rFonts w:cs="Arial"/>
          <w:lang w:val="en-US"/>
        </w:rPr>
        <w:t xml:space="preserve"> </w:t>
      </w:r>
      <w:r w:rsidR="00E74AE0">
        <w:rPr>
          <w:rFonts w:cs="Arial"/>
          <w:b/>
          <w:lang w:val="en-US"/>
        </w:rPr>
        <w:t xml:space="preserve">How should I </w:t>
      </w:r>
      <w:r w:rsidR="00E74AE0" w:rsidRPr="00042E30">
        <w:rPr>
          <w:rFonts w:cs="Arial"/>
          <w:b/>
        </w:rPr>
        <w:t>dispose</w:t>
      </w:r>
      <w:r w:rsidR="00F217FC" w:rsidRPr="00042E30">
        <w:rPr>
          <w:rFonts w:cs="Arial"/>
          <w:b/>
        </w:rPr>
        <w:t xml:space="preserve"> of waste</w:t>
      </w:r>
      <w:r w:rsidR="00A8512A" w:rsidRPr="00042E30">
        <w:rPr>
          <w:rFonts w:cs="Arial"/>
          <w:b/>
        </w:rPr>
        <w:t>?</w:t>
      </w:r>
      <w:r w:rsidR="00F217FC" w:rsidRPr="00042E30">
        <w:rPr>
          <w:rFonts w:cs="Arial"/>
          <w:b/>
        </w:rPr>
        <w:t xml:space="preserve"> </w:t>
      </w:r>
    </w:p>
    <w:p w14:paraId="7E63BC5E" w14:textId="77777777" w:rsidR="00042E30" w:rsidRPr="00042E30" w:rsidRDefault="00042E30" w:rsidP="00AA39E9">
      <w:pPr>
        <w:rPr>
          <w:rFonts w:cs="Arial"/>
          <w:b/>
          <w:u w:val="single"/>
        </w:rPr>
      </w:pPr>
    </w:p>
    <w:p w14:paraId="34DF0FAA" w14:textId="3E5AE48F" w:rsidR="00FE4190" w:rsidRPr="00042E30" w:rsidRDefault="00F217FC" w:rsidP="00F217FC">
      <w:pPr>
        <w:rPr>
          <w:rFonts w:cs="Arial"/>
        </w:rPr>
      </w:pPr>
      <w:r w:rsidRPr="00042E30">
        <w:rPr>
          <w:rFonts w:cs="Arial"/>
        </w:rPr>
        <w:t xml:space="preserve">It is important that you dispose of any blood lancets, strips and cotton wool safely. You should never dispose of them in your household waste. </w:t>
      </w:r>
      <w:r w:rsidR="00122DF0">
        <w:rPr>
          <w:rFonts w:cs="Arial"/>
        </w:rPr>
        <w:t>Y</w:t>
      </w:r>
      <w:r w:rsidRPr="00042E30">
        <w:rPr>
          <w:rFonts w:cs="Arial"/>
        </w:rPr>
        <w:t xml:space="preserve">ou </w:t>
      </w:r>
      <w:r w:rsidR="00122DF0">
        <w:rPr>
          <w:rFonts w:cs="Arial"/>
        </w:rPr>
        <w:t xml:space="preserve">should put </w:t>
      </w:r>
      <w:r w:rsidR="00122DF0" w:rsidRPr="00042E30">
        <w:rPr>
          <w:rFonts w:cs="Arial"/>
        </w:rPr>
        <w:t xml:space="preserve">used items in </w:t>
      </w:r>
      <w:r w:rsidRPr="00042E30">
        <w:rPr>
          <w:rFonts w:cs="Arial"/>
        </w:rPr>
        <w:t>a sharps bin</w:t>
      </w:r>
      <w:r w:rsidR="00122DF0">
        <w:rPr>
          <w:rFonts w:cs="Arial"/>
        </w:rPr>
        <w:t xml:space="preserve">. </w:t>
      </w:r>
      <w:r w:rsidR="00FE4190" w:rsidRPr="00042E30">
        <w:rPr>
          <w:rFonts w:cs="Arial"/>
        </w:rPr>
        <w:t xml:space="preserve">Your GP may be able to prescribe a sharps bin for you. </w:t>
      </w:r>
    </w:p>
    <w:p w14:paraId="4AC729E6" w14:textId="77777777" w:rsidR="0045384B" w:rsidRPr="00042E30" w:rsidRDefault="0045384B" w:rsidP="0045384B">
      <w:pPr>
        <w:rPr>
          <w:rFonts w:cs="Lucida Grande"/>
          <w:color w:val="000000"/>
        </w:rPr>
      </w:pPr>
    </w:p>
    <w:p w14:paraId="11DBF61D" w14:textId="1F38D5E2" w:rsidR="00296F7F" w:rsidRPr="00122DF0" w:rsidRDefault="00296F7F" w:rsidP="00296F7F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122DF0">
        <w:rPr>
          <w:rFonts w:cs="Arial"/>
          <w:lang w:val="en-US"/>
        </w:rPr>
        <w:t>Arrangements for dispos</w:t>
      </w:r>
      <w:r w:rsidR="00122DF0">
        <w:rPr>
          <w:rFonts w:cs="Arial"/>
          <w:lang w:val="en-US"/>
        </w:rPr>
        <w:t>al</w:t>
      </w:r>
      <w:r w:rsidRPr="00122DF0">
        <w:rPr>
          <w:rFonts w:cs="Arial"/>
          <w:lang w:val="en-US"/>
        </w:rPr>
        <w:t xml:space="preserve"> of full sharps bins vary from area to area.</w:t>
      </w:r>
    </w:p>
    <w:p w14:paraId="67CB9D90" w14:textId="3B822DF1" w:rsidR="006B7C25" w:rsidRPr="00122DF0" w:rsidRDefault="00296F7F" w:rsidP="00296F7F">
      <w:pPr>
        <w:rPr>
          <w:rFonts w:cs="Arial"/>
          <w:lang w:val="en-US"/>
        </w:rPr>
      </w:pPr>
      <w:r w:rsidRPr="00122DF0">
        <w:rPr>
          <w:rFonts w:cs="Arial"/>
          <w:lang w:val="en-US"/>
        </w:rPr>
        <w:t>When your sharps bin is full, you may be able to return it to your GP surgery</w:t>
      </w:r>
      <w:r w:rsidR="00122DF0" w:rsidRPr="00122DF0">
        <w:rPr>
          <w:rFonts w:cs="Arial"/>
          <w:lang w:val="en-US"/>
        </w:rPr>
        <w:t xml:space="preserve">, </w:t>
      </w:r>
      <w:r w:rsidRPr="00122DF0">
        <w:rPr>
          <w:rFonts w:cs="Arial"/>
          <w:lang w:val="en-US"/>
        </w:rPr>
        <w:t>local pharmacy</w:t>
      </w:r>
      <w:r w:rsidR="00122DF0" w:rsidRPr="00122DF0">
        <w:rPr>
          <w:rFonts w:cs="Arial"/>
          <w:lang w:val="en-US"/>
        </w:rPr>
        <w:t xml:space="preserve"> or your anticoagulant clinic</w:t>
      </w:r>
      <w:r w:rsidRPr="00122DF0">
        <w:rPr>
          <w:rFonts w:cs="Arial"/>
          <w:lang w:val="en-US"/>
        </w:rPr>
        <w:t xml:space="preserve">. </w:t>
      </w:r>
    </w:p>
    <w:p w14:paraId="0C294946" w14:textId="77777777" w:rsidR="00122DF0" w:rsidRPr="00122DF0" w:rsidRDefault="00122DF0" w:rsidP="00296F7F">
      <w:pPr>
        <w:rPr>
          <w:rFonts w:cs="Arial"/>
          <w:lang w:val="en-US"/>
        </w:rPr>
      </w:pPr>
    </w:p>
    <w:p w14:paraId="5D10F328" w14:textId="0D4CD015" w:rsidR="00BC34B3" w:rsidRPr="00122DF0" w:rsidRDefault="00122DF0" w:rsidP="0012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22DF0">
        <w:rPr>
          <w:rFonts w:cs="Arial"/>
          <w:lang w:val="en-US"/>
        </w:rPr>
        <w:t>For furt</w:t>
      </w:r>
      <w:r>
        <w:rPr>
          <w:rFonts w:cs="Arial"/>
          <w:lang w:val="en-US"/>
        </w:rPr>
        <w:t>her advice on disposal of waste</w:t>
      </w:r>
      <w:r w:rsidRPr="00122DF0">
        <w:rPr>
          <w:rFonts w:cs="Arial"/>
          <w:lang w:val="en-US"/>
        </w:rPr>
        <w:t xml:space="preserve"> please speak to your </w:t>
      </w:r>
      <w:r w:rsidR="00F217FC" w:rsidRPr="00122DF0">
        <w:rPr>
          <w:rFonts w:cs="Arial"/>
        </w:rPr>
        <w:t xml:space="preserve">anticoagulant clinic </w:t>
      </w:r>
      <w:r w:rsidRPr="00122DF0">
        <w:rPr>
          <w:rFonts w:cs="Arial"/>
        </w:rPr>
        <w:t>or visit</w:t>
      </w:r>
      <w:r w:rsidR="00BC34B3" w:rsidRPr="00122DF0">
        <w:rPr>
          <w:rFonts w:cs="Arial"/>
        </w:rPr>
        <w:t xml:space="preserve"> the NHS Choices Website</w:t>
      </w:r>
      <w:r w:rsidRPr="00122DF0">
        <w:rPr>
          <w:rFonts w:cs="Arial"/>
        </w:rPr>
        <w:t xml:space="preserve"> </w:t>
      </w:r>
      <w:proofErr w:type="gramStart"/>
      <w:r w:rsidRPr="00122DF0">
        <w:rPr>
          <w:rFonts w:cs="Arial"/>
        </w:rPr>
        <w:t xml:space="preserve">( </w:t>
      </w:r>
      <w:r w:rsidRPr="00122DF0">
        <w:rPr>
          <w:rFonts w:cs="Arial"/>
          <w:i/>
        </w:rPr>
        <w:t>-</w:t>
      </w:r>
      <w:proofErr w:type="gramEnd"/>
      <w:r w:rsidRPr="00122DF0">
        <w:rPr>
          <w:rFonts w:cs="Arial"/>
          <w:i/>
        </w:rPr>
        <w:t xml:space="preserve">&gt; </w:t>
      </w:r>
      <w:r w:rsidR="00BC34B3" w:rsidRPr="00122DF0">
        <w:rPr>
          <w:rFonts w:cs="Arial"/>
          <w:i/>
        </w:rPr>
        <w:t>http://www.nhs.uk/chq/Pages/2421.aspx</w:t>
      </w:r>
      <w:r w:rsidRPr="00122DF0">
        <w:rPr>
          <w:rFonts w:cs="Arial"/>
        </w:rPr>
        <w:t>)</w:t>
      </w:r>
    </w:p>
    <w:p w14:paraId="533E5A68" w14:textId="77777777" w:rsidR="00042E30" w:rsidRPr="00122DF0" w:rsidRDefault="00042E30" w:rsidP="00F217FC">
      <w:pPr>
        <w:rPr>
          <w:rFonts w:cs="Arial"/>
        </w:rPr>
      </w:pPr>
    </w:p>
    <w:p w14:paraId="4974756C" w14:textId="3777B8EB" w:rsidR="00A27708" w:rsidRPr="00042E30" w:rsidRDefault="00A27708" w:rsidP="00A2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DEMONSTRATE YOUR SKILL</w:t>
      </w:r>
    </w:p>
    <w:p w14:paraId="5298BA7C" w14:textId="7F2FA316" w:rsidR="00C37A5A" w:rsidRPr="00042E30" w:rsidRDefault="00C37A5A" w:rsidP="0004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042E30">
        <w:rPr>
          <w:rFonts w:cs="Arial"/>
        </w:rPr>
        <w:t xml:space="preserve">As you have been working through this </w:t>
      </w:r>
      <w:r w:rsidR="00E3047D">
        <w:rPr>
          <w:rFonts w:cs="Arial"/>
        </w:rPr>
        <w:t>topic</w:t>
      </w:r>
      <w:r w:rsidRPr="00042E30">
        <w:rPr>
          <w:rFonts w:cs="Arial"/>
        </w:rPr>
        <w:t xml:space="preserve">, you should have had the opportunity to set up your </w:t>
      </w:r>
      <w:proofErr w:type="spellStart"/>
      <w:r w:rsidRPr="00042E30">
        <w:rPr>
          <w:rFonts w:cs="Arial"/>
        </w:rPr>
        <w:t>coagulometer</w:t>
      </w:r>
      <w:proofErr w:type="spellEnd"/>
      <w:r w:rsidRPr="00042E30">
        <w:rPr>
          <w:rFonts w:cs="Arial"/>
        </w:rPr>
        <w:t xml:space="preserve"> and test your INR. Your healthcare professional will arrange to take a look at how you are getting on with this. </w:t>
      </w:r>
    </w:p>
    <w:p w14:paraId="5E2DD404" w14:textId="77777777" w:rsidR="00C37A5A" w:rsidRPr="00042E30" w:rsidRDefault="00C37A5A" w:rsidP="00F217FC">
      <w:pPr>
        <w:rPr>
          <w:rFonts w:cs="Arial"/>
        </w:rPr>
      </w:pPr>
    </w:p>
    <w:p w14:paraId="3D5E7F89" w14:textId="11C9840B" w:rsidR="00FE004A" w:rsidRPr="00042E30" w:rsidRDefault="00A27708" w:rsidP="00F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DEMONSTRATE YOUR UNDERSTANDING</w:t>
      </w:r>
    </w:p>
    <w:p w14:paraId="6D4F7865" w14:textId="7E343BDC" w:rsidR="00FE004A" w:rsidRPr="00042E30" w:rsidRDefault="00FE004A" w:rsidP="00F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2E30">
        <w:t xml:space="preserve">Finally, please try to answer the questions at the start of this </w:t>
      </w:r>
      <w:r w:rsidR="00E3047D">
        <w:t>topic</w:t>
      </w:r>
      <w:r w:rsidRPr="00042E30">
        <w:t xml:space="preserve"> again</w:t>
      </w:r>
    </w:p>
    <w:p w14:paraId="40C76AF1" w14:textId="77777777" w:rsidR="00FE004A" w:rsidRPr="00042E30" w:rsidRDefault="00FE004A" w:rsidP="00F217FC">
      <w:pPr>
        <w:rPr>
          <w:rFonts w:cs="Arial"/>
        </w:rPr>
      </w:pPr>
    </w:p>
    <w:sectPr w:rsidR="00FE004A" w:rsidRPr="00042E30" w:rsidSect="00A245ED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0B20E" w14:textId="77777777" w:rsidR="00446013" w:rsidRDefault="00446013" w:rsidP="00446013">
      <w:r>
        <w:separator/>
      </w:r>
    </w:p>
  </w:endnote>
  <w:endnote w:type="continuationSeparator" w:id="0">
    <w:p w14:paraId="6888B90A" w14:textId="77777777" w:rsidR="00446013" w:rsidRDefault="00446013" w:rsidP="0044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F5D07" w14:textId="77777777" w:rsidR="00446013" w:rsidRDefault="00446013" w:rsidP="009E7C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48B23" w14:textId="77777777" w:rsidR="00446013" w:rsidRDefault="004460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C9E9" w14:textId="77777777" w:rsidR="00446013" w:rsidRDefault="00446013" w:rsidP="009E7C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B31">
      <w:rPr>
        <w:rStyle w:val="PageNumber"/>
        <w:noProof/>
      </w:rPr>
      <w:t>5</w:t>
    </w:r>
    <w:r>
      <w:rPr>
        <w:rStyle w:val="PageNumber"/>
      </w:rPr>
      <w:fldChar w:fldCharType="end"/>
    </w:r>
  </w:p>
  <w:p w14:paraId="631F6006" w14:textId="77777777" w:rsidR="00446013" w:rsidRDefault="00446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A2362" w14:textId="77777777" w:rsidR="00446013" w:rsidRDefault="00446013" w:rsidP="00446013">
      <w:r>
        <w:separator/>
      </w:r>
    </w:p>
  </w:footnote>
  <w:footnote w:type="continuationSeparator" w:id="0">
    <w:p w14:paraId="5AC38017" w14:textId="77777777" w:rsidR="00446013" w:rsidRDefault="00446013" w:rsidP="0044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2F9A9218"/>
    <w:lvl w:ilvl="0" w:tplc="A3B27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FA0"/>
    <w:multiLevelType w:val="hybridMultilevel"/>
    <w:tmpl w:val="029EC41E"/>
    <w:lvl w:ilvl="0" w:tplc="83B2B01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4F8E"/>
    <w:multiLevelType w:val="hybridMultilevel"/>
    <w:tmpl w:val="0824CCA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A68A4"/>
    <w:multiLevelType w:val="hybridMultilevel"/>
    <w:tmpl w:val="4B8CB342"/>
    <w:lvl w:ilvl="0" w:tplc="A3B27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F6CEF"/>
    <w:multiLevelType w:val="multilevel"/>
    <w:tmpl w:val="F28A3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91544"/>
    <w:multiLevelType w:val="multilevel"/>
    <w:tmpl w:val="4B8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12380"/>
    <w:multiLevelType w:val="hybridMultilevel"/>
    <w:tmpl w:val="562C72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05F20"/>
    <w:multiLevelType w:val="multilevel"/>
    <w:tmpl w:val="0824CCA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786"/>
    <w:multiLevelType w:val="hybridMultilevel"/>
    <w:tmpl w:val="F28A3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B7234"/>
    <w:multiLevelType w:val="multilevel"/>
    <w:tmpl w:val="1DC43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8"/>
  </w:num>
  <w:num w:numId="12">
    <w:abstractNumId w:val="5"/>
  </w:num>
  <w:num w:numId="13">
    <w:abstractNumId w:val="11"/>
  </w:num>
  <w:num w:numId="14">
    <w:abstractNumId w:val="3"/>
  </w:num>
  <w:num w:numId="15">
    <w:abstractNumId w:val="16"/>
  </w:num>
  <w:num w:numId="16">
    <w:abstractNumId w:val="1"/>
  </w:num>
  <w:num w:numId="17">
    <w:abstractNumId w:val="17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42E30"/>
    <w:rsid w:val="000B6650"/>
    <w:rsid w:val="000C3033"/>
    <w:rsid w:val="000E01FB"/>
    <w:rsid w:val="000E32B9"/>
    <w:rsid w:val="001142D4"/>
    <w:rsid w:val="00122DF0"/>
    <w:rsid w:val="00130974"/>
    <w:rsid w:val="00161848"/>
    <w:rsid w:val="00185886"/>
    <w:rsid w:val="00193FC5"/>
    <w:rsid w:val="001C3997"/>
    <w:rsid w:val="001E1D28"/>
    <w:rsid w:val="002124D8"/>
    <w:rsid w:val="0021508D"/>
    <w:rsid w:val="00217A10"/>
    <w:rsid w:val="00232C79"/>
    <w:rsid w:val="00235CA5"/>
    <w:rsid w:val="00246AA4"/>
    <w:rsid w:val="00286FAD"/>
    <w:rsid w:val="002929B7"/>
    <w:rsid w:val="00296F7F"/>
    <w:rsid w:val="002C1CF8"/>
    <w:rsid w:val="003550B5"/>
    <w:rsid w:val="0036082F"/>
    <w:rsid w:val="003946C0"/>
    <w:rsid w:val="003C1B31"/>
    <w:rsid w:val="00400ADE"/>
    <w:rsid w:val="00412CE0"/>
    <w:rsid w:val="0041547B"/>
    <w:rsid w:val="00425B1E"/>
    <w:rsid w:val="00446013"/>
    <w:rsid w:val="0045384B"/>
    <w:rsid w:val="00456D85"/>
    <w:rsid w:val="004830E7"/>
    <w:rsid w:val="0048570E"/>
    <w:rsid w:val="00490BB0"/>
    <w:rsid w:val="004E1EB1"/>
    <w:rsid w:val="005043C9"/>
    <w:rsid w:val="005412B3"/>
    <w:rsid w:val="005413F7"/>
    <w:rsid w:val="00562D79"/>
    <w:rsid w:val="005B6502"/>
    <w:rsid w:val="005C5ADA"/>
    <w:rsid w:val="005D6222"/>
    <w:rsid w:val="005E7F33"/>
    <w:rsid w:val="005F6E0B"/>
    <w:rsid w:val="0060167A"/>
    <w:rsid w:val="00602966"/>
    <w:rsid w:val="00606AF8"/>
    <w:rsid w:val="006129DE"/>
    <w:rsid w:val="00612CC8"/>
    <w:rsid w:val="00630AAB"/>
    <w:rsid w:val="00632B3A"/>
    <w:rsid w:val="0067517B"/>
    <w:rsid w:val="00692119"/>
    <w:rsid w:val="00694C22"/>
    <w:rsid w:val="00697231"/>
    <w:rsid w:val="006B7C25"/>
    <w:rsid w:val="006F5952"/>
    <w:rsid w:val="006F774C"/>
    <w:rsid w:val="00704ECA"/>
    <w:rsid w:val="00713BC9"/>
    <w:rsid w:val="00761965"/>
    <w:rsid w:val="007660C5"/>
    <w:rsid w:val="00767BF7"/>
    <w:rsid w:val="007921E7"/>
    <w:rsid w:val="007A0551"/>
    <w:rsid w:val="007E567A"/>
    <w:rsid w:val="007E6E9A"/>
    <w:rsid w:val="00803705"/>
    <w:rsid w:val="008215D9"/>
    <w:rsid w:val="00933B0F"/>
    <w:rsid w:val="00935883"/>
    <w:rsid w:val="009E7486"/>
    <w:rsid w:val="00A05601"/>
    <w:rsid w:val="00A245ED"/>
    <w:rsid w:val="00A27708"/>
    <w:rsid w:val="00A3514C"/>
    <w:rsid w:val="00A8512A"/>
    <w:rsid w:val="00AA39E9"/>
    <w:rsid w:val="00AB5B64"/>
    <w:rsid w:val="00AF6393"/>
    <w:rsid w:val="00B06F32"/>
    <w:rsid w:val="00B303C9"/>
    <w:rsid w:val="00B4523E"/>
    <w:rsid w:val="00B5104C"/>
    <w:rsid w:val="00B85380"/>
    <w:rsid w:val="00B8700E"/>
    <w:rsid w:val="00BA4292"/>
    <w:rsid w:val="00BC167E"/>
    <w:rsid w:val="00BC34B3"/>
    <w:rsid w:val="00C05C7C"/>
    <w:rsid w:val="00C216A8"/>
    <w:rsid w:val="00C37A5A"/>
    <w:rsid w:val="00C40916"/>
    <w:rsid w:val="00CB1F64"/>
    <w:rsid w:val="00CB3AB1"/>
    <w:rsid w:val="00D007D2"/>
    <w:rsid w:val="00D2190F"/>
    <w:rsid w:val="00DF153D"/>
    <w:rsid w:val="00E167FA"/>
    <w:rsid w:val="00E3047D"/>
    <w:rsid w:val="00E46D97"/>
    <w:rsid w:val="00E67490"/>
    <w:rsid w:val="00E74AE0"/>
    <w:rsid w:val="00E8130F"/>
    <w:rsid w:val="00EA0695"/>
    <w:rsid w:val="00EE4F06"/>
    <w:rsid w:val="00EF61E0"/>
    <w:rsid w:val="00F13EBD"/>
    <w:rsid w:val="00F217FC"/>
    <w:rsid w:val="00F33618"/>
    <w:rsid w:val="00F96C5A"/>
    <w:rsid w:val="00FE004A"/>
    <w:rsid w:val="00FE419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1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380"/>
    <w:rPr>
      <w:color w:val="800080" w:themeColor="followedHyperlink"/>
      <w:u w:val="single"/>
    </w:rPr>
  </w:style>
  <w:style w:type="character" w:customStyle="1" w:styleId="BodyTextChar4">
    <w:name w:val="Body Text Char4"/>
    <w:basedOn w:val="DefaultParagraphFont"/>
    <w:rsid w:val="00AF6393"/>
    <w:rPr>
      <w:rFonts w:ascii="Garamond" w:eastAsia="Times New Roman" w:hAnsi="Garamond" w:cs="Times New Roman"/>
      <w:lang w:val="en"/>
    </w:rPr>
  </w:style>
  <w:style w:type="paragraph" w:styleId="Header">
    <w:name w:val="header"/>
    <w:basedOn w:val="Normal"/>
    <w:link w:val="HeaderChar"/>
    <w:uiPriority w:val="99"/>
    <w:unhideWhenUsed/>
    <w:rsid w:val="00446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013"/>
  </w:style>
  <w:style w:type="paragraph" w:styleId="Footer">
    <w:name w:val="footer"/>
    <w:basedOn w:val="Normal"/>
    <w:link w:val="FooterChar"/>
    <w:uiPriority w:val="99"/>
    <w:unhideWhenUsed/>
    <w:rsid w:val="00446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013"/>
  </w:style>
  <w:style w:type="character" w:styleId="PageNumber">
    <w:name w:val="page number"/>
    <w:basedOn w:val="DefaultParagraphFont"/>
    <w:uiPriority w:val="99"/>
    <w:semiHidden/>
    <w:unhideWhenUsed/>
    <w:rsid w:val="004460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1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380"/>
    <w:rPr>
      <w:color w:val="800080" w:themeColor="followedHyperlink"/>
      <w:u w:val="single"/>
    </w:rPr>
  </w:style>
  <w:style w:type="character" w:customStyle="1" w:styleId="BodyTextChar4">
    <w:name w:val="Body Text Char4"/>
    <w:basedOn w:val="DefaultParagraphFont"/>
    <w:rsid w:val="00AF6393"/>
    <w:rPr>
      <w:rFonts w:ascii="Garamond" w:eastAsia="Times New Roman" w:hAnsi="Garamond" w:cs="Times New Roman"/>
      <w:lang w:val="en"/>
    </w:rPr>
  </w:style>
  <w:style w:type="paragraph" w:styleId="Header">
    <w:name w:val="header"/>
    <w:basedOn w:val="Normal"/>
    <w:link w:val="HeaderChar"/>
    <w:uiPriority w:val="99"/>
    <w:unhideWhenUsed/>
    <w:rsid w:val="00446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013"/>
  </w:style>
  <w:style w:type="paragraph" w:styleId="Footer">
    <w:name w:val="footer"/>
    <w:basedOn w:val="Normal"/>
    <w:link w:val="FooterChar"/>
    <w:uiPriority w:val="99"/>
    <w:unhideWhenUsed/>
    <w:rsid w:val="00446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013"/>
  </w:style>
  <w:style w:type="character" w:styleId="PageNumber">
    <w:name w:val="page number"/>
    <w:basedOn w:val="DefaultParagraphFont"/>
    <w:uiPriority w:val="99"/>
    <w:semiHidden/>
    <w:unhideWhenUsed/>
    <w:rsid w:val="004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lere.com/" TargetMode="External"/><Relationship Id="rId12" Type="http://schemas.openxmlformats.org/officeDocument/2006/relationships/hyperlink" Target="http://www.youtube.com/watch?v=hgBZkXJzpWI" TargetMode="External"/><Relationship Id="rId13" Type="http://schemas.openxmlformats.org/officeDocument/2006/relationships/hyperlink" Target="http://www.youtube.com/watch?v=0KPD8kM1k_w" TargetMode="External"/><Relationship Id="rId14" Type="http://schemas.openxmlformats.org/officeDocument/2006/relationships/hyperlink" Target="http://www.youtube.com/watch?v=wyWe9Je9Cfw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oaguchek.com/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95B11-0432-D942-B0F9-0B39B3DF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9434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cp:lastPrinted>2013-10-24T13:33:00Z</cp:lastPrinted>
  <dcterms:created xsi:type="dcterms:W3CDTF">2014-10-09T10:59:00Z</dcterms:created>
  <dcterms:modified xsi:type="dcterms:W3CDTF">2014-10-09T10:59:00Z</dcterms:modified>
</cp:coreProperties>
</file>