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5431"/>
      </w:tblGrid>
      <w:tr w:rsidR="007058EB" w:rsidRPr="0071137C" w14:paraId="5C5B7AE0" w14:textId="77777777" w:rsidTr="007058EB">
        <w:tc>
          <w:tcPr>
            <w:tcW w:w="3085" w:type="dxa"/>
          </w:tcPr>
          <w:p w14:paraId="5949AEE7" w14:textId="3CDEF594" w:rsidR="007058EB" w:rsidRPr="0071137C" w:rsidRDefault="00D336E5" w:rsidP="007058EB">
            <w:pPr>
              <w:rPr>
                <w:b/>
              </w:rPr>
            </w:pPr>
            <w:r>
              <w:rPr>
                <w:b/>
              </w:rPr>
              <w:t>Module</w:t>
            </w:r>
          </w:p>
        </w:tc>
        <w:tc>
          <w:tcPr>
            <w:tcW w:w="5431" w:type="dxa"/>
          </w:tcPr>
          <w:p w14:paraId="7AC7C19C" w14:textId="5BAEC676" w:rsidR="007058EB" w:rsidRPr="0071137C" w:rsidRDefault="00672FCF" w:rsidP="007058EB">
            <w:r>
              <w:t>Anticoagulation management: patient’s guide to self-monitoring</w:t>
            </w:r>
          </w:p>
        </w:tc>
      </w:tr>
      <w:tr w:rsidR="007058EB" w:rsidRPr="0071137C" w14:paraId="484792C1" w14:textId="77777777" w:rsidTr="007058EB">
        <w:tc>
          <w:tcPr>
            <w:tcW w:w="3085" w:type="dxa"/>
          </w:tcPr>
          <w:p w14:paraId="3C85D14C" w14:textId="07CE08D1" w:rsidR="007058EB" w:rsidRPr="0071137C" w:rsidRDefault="003B3D73" w:rsidP="007058EB">
            <w:pPr>
              <w:rPr>
                <w:b/>
              </w:rPr>
            </w:pPr>
            <w:r>
              <w:rPr>
                <w:b/>
              </w:rPr>
              <w:t>Topic</w:t>
            </w:r>
          </w:p>
        </w:tc>
        <w:tc>
          <w:tcPr>
            <w:tcW w:w="5431" w:type="dxa"/>
          </w:tcPr>
          <w:p w14:paraId="74BB15FD" w14:textId="12ADA54A" w:rsidR="007058EB" w:rsidRPr="0071137C" w:rsidRDefault="005C6F7F" w:rsidP="005C6F7F">
            <w:r>
              <w:t>An i</w:t>
            </w:r>
            <w:r w:rsidR="007058EB" w:rsidRPr="0071137C">
              <w:t xml:space="preserve">ntroduction to </w:t>
            </w:r>
            <w:r w:rsidRPr="0071137C">
              <w:t>monitoring</w:t>
            </w:r>
            <w:r>
              <w:t xml:space="preserve"> your own</w:t>
            </w:r>
            <w:r w:rsidR="007058EB" w:rsidRPr="0071137C">
              <w:t xml:space="preserve"> anticoagulation</w:t>
            </w:r>
          </w:p>
        </w:tc>
      </w:tr>
      <w:tr w:rsidR="007058EB" w:rsidRPr="0071137C" w14:paraId="67D6F9BD" w14:textId="77777777" w:rsidTr="007058EB">
        <w:tc>
          <w:tcPr>
            <w:tcW w:w="3085" w:type="dxa"/>
          </w:tcPr>
          <w:p w14:paraId="7CD5DC16" w14:textId="77777777" w:rsidR="007058EB" w:rsidRPr="0071137C" w:rsidRDefault="007058EB" w:rsidP="007058EB">
            <w:pPr>
              <w:rPr>
                <w:b/>
              </w:rPr>
            </w:pPr>
            <w:r w:rsidRPr="0071137C">
              <w:rPr>
                <w:b/>
              </w:rPr>
              <w:t>Audience</w:t>
            </w:r>
          </w:p>
        </w:tc>
        <w:tc>
          <w:tcPr>
            <w:tcW w:w="5431" w:type="dxa"/>
          </w:tcPr>
          <w:p w14:paraId="3369405D" w14:textId="77777777" w:rsidR="007058EB" w:rsidRPr="0071137C" w:rsidRDefault="007058EB" w:rsidP="007058EB">
            <w:r w:rsidRPr="0071137C">
              <w:t>Self-monitoring warfarin patient</w:t>
            </w:r>
          </w:p>
        </w:tc>
      </w:tr>
      <w:tr w:rsidR="006623D1" w:rsidRPr="0071137C" w14:paraId="39129512" w14:textId="77777777" w:rsidTr="007058EB">
        <w:tc>
          <w:tcPr>
            <w:tcW w:w="3085" w:type="dxa"/>
          </w:tcPr>
          <w:p w14:paraId="6B3BA7CA" w14:textId="18EDA583" w:rsidR="006623D1" w:rsidRPr="0071137C" w:rsidRDefault="006623D1" w:rsidP="007058EB">
            <w:pPr>
              <w:rPr>
                <w:b/>
              </w:rPr>
            </w:pPr>
            <w:r>
              <w:rPr>
                <w:b/>
              </w:rPr>
              <w:t>Content</w:t>
            </w:r>
          </w:p>
        </w:tc>
        <w:tc>
          <w:tcPr>
            <w:tcW w:w="5431" w:type="dxa"/>
          </w:tcPr>
          <w:p w14:paraId="6AA0E232" w14:textId="6FF3617D" w:rsidR="006623D1" w:rsidRPr="0071137C" w:rsidRDefault="006623D1" w:rsidP="007058EB">
            <w:r>
              <w:t>Core content</w:t>
            </w:r>
          </w:p>
        </w:tc>
      </w:tr>
      <w:tr w:rsidR="007058EB" w:rsidRPr="0071137C" w14:paraId="109300BE" w14:textId="77777777" w:rsidTr="007058EB">
        <w:tc>
          <w:tcPr>
            <w:tcW w:w="3085" w:type="dxa"/>
          </w:tcPr>
          <w:p w14:paraId="3D37AC37" w14:textId="77777777" w:rsidR="007058EB" w:rsidRPr="0071137C" w:rsidRDefault="007058EB" w:rsidP="007058EB">
            <w:pPr>
              <w:rPr>
                <w:b/>
              </w:rPr>
            </w:pPr>
            <w:r w:rsidRPr="0071137C">
              <w:rPr>
                <w:b/>
              </w:rPr>
              <w:t>Version</w:t>
            </w:r>
          </w:p>
        </w:tc>
        <w:tc>
          <w:tcPr>
            <w:tcW w:w="5431" w:type="dxa"/>
          </w:tcPr>
          <w:p w14:paraId="1BD68AAE" w14:textId="674EF8F0" w:rsidR="007058EB" w:rsidRPr="0071137C" w:rsidRDefault="0094291A" w:rsidP="007058EB">
            <w:r>
              <w:t>7</w:t>
            </w:r>
          </w:p>
        </w:tc>
      </w:tr>
    </w:tbl>
    <w:p w14:paraId="20F6922D" w14:textId="77777777" w:rsidR="00C9568D" w:rsidRPr="0071137C" w:rsidRDefault="00C9568D" w:rsidP="00B303C9"/>
    <w:p w14:paraId="5E150331" w14:textId="37E055F4" w:rsidR="006C522C" w:rsidRPr="0071137C" w:rsidRDefault="005D6222" w:rsidP="00B303C9">
      <w:pPr>
        <w:rPr>
          <w:b/>
          <w:u w:val="single"/>
        </w:rPr>
      </w:pPr>
      <w:r w:rsidRPr="004921FE">
        <w:rPr>
          <w:b/>
        </w:rPr>
        <w:t xml:space="preserve">1. </w:t>
      </w:r>
      <w:r w:rsidR="006C522C" w:rsidRPr="004921FE">
        <w:rPr>
          <w:b/>
        </w:rPr>
        <w:t xml:space="preserve">What should I learn from this </w:t>
      </w:r>
      <w:r w:rsidR="003B3D73">
        <w:rPr>
          <w:b/>
        </w:rPr>
        <w:t>topic</w:t>
      </w:r>
      <w:r w:rsidR="006C522C" w:rsidRPr="004921FE">
        <w:rPr>
          <w:b/>
        </w:rPr>
        <w:t>?</w:t>
      </w:r>
    </w:p>
    <w:p w14:paraId="672851DB" w14:textId="381D5D1A" w:rsidR="006C522C" w:rsidRPr="0071137C" w:rsidRDefault="006C522C" w:rsidP="00B303C9">
      <w:r w:rsidRPr="0071137C">
        <w:t xml:space="preserve">The aim of this </w:t>
      </w:r>
      <w:r w:rsidR="003B3D73">
        <w:t>topic</w:t>
      </w:r>
      <w:r w:rsidRPr="0071137C">
        <w:t xml:space="preserve"> is to </w:t>
      </w:r>
      <w:r w:rsidR="00C9568D" w:rsidRPr="0071137C">
        <w:t>give you a</w:t>
      </w:r>
      <w:r w:rsidR="00161997">
        <w:t xml:space="preserve"> greater</w:t>
      </w:r>
      <w:r w:rsidR="00C9568D" w:rsidRPr="0071137C">
        <w:t xml:space="preserve"> </w:t>
      </w:r>
      <w:r w:rsidRPr="0071137C">
        <w:t xml:space="preserve">understanding of </w:t>
      </w:r>
      <w:r w:rsidR="00AF1AE3" w:rsidRPr="0071137C">
        <w:t xml:space="preserve">patient </w:t>
      </w:r>
      <w:r w:rsidRPr="0071137C">
        <w:t>self-monitoring of oral anticoagulation</w:t>
      </w:r>
      <w:r w:rsidR="00F3544E">
        <w:t xml:space="preserve"> (warfarin treatment)</w:t>
      </w:r>
      <w:r w:rsidRPr="0071137C">
        <w:t xml:space="preserve">. </w:t>
      </w:r>
    </w:p>
    <w:p w14:paraId="5427B72B" w14:textId="77777777" w:rsidR="006C522C" w:rsidRPr="0071137C" w:rsidRDefault="006C522C" w:rsidP="00B303C9"/>
    <w:p w14:paraId="12AAC471" w14:textId="301E9CD9" w:rsidR="006C522C" w:rsidRPr="0071137C" w:rsidRDefault="006C522C" w:rsidP="00B303C9">
      <w:r w:rsidRPr="0071137C">
        <w:t xml:space="preserve">By the end of this </w:t>
      </w:r>
      <w:r w:rsidR="003B3D73">
        <w:t>topic</w:t>
      </w:r>
      <w:r w:rsidRPr="0071137C">
        <w:t xml:space="preserve"> you sh</w:t>
      </w:r>
      <w:r w:rsidR="0069633F">
        <w:t>ould be able to</w:t>
      </w:r>
      <w:r w:rsidRPr="0071137C">
        <w:t>:</w:t>
      </w:r>
    </w:p>
    <w:p w14:paraId="1811E70A" w14:textId="77777777" w:rsidR="006C522C" w:rsidRPr="0071137C" w:rsidRDefault="006C522C" w:rsidP="00B303C9"/>
    <w:p w14:paraId="12070BAA" w14:textId="77777777" w:rsidR="006C522C" w:rsidRPr="0071137C" w:rsidRDefault="006C522C" w:rsidP="006C522C">
      <w:pPr>
        <w:pStyle w:val="ListParagraph"/>
        <w:numPr>
          <w:ilvl w:val="0"/>
          <w:numId w:val="11"/>
        </w:numPr>
      </w:pPr>
      <w:r w:rsidRPr="0071137C">
        <w:t>Describe self-monitoring of oral anticoagulation</w:t>
      </w:r>
    </w:p>
    <w:p w14:paraId="33572770" w14:textId="4E4A8451" w:rsidR="006C522C" w:rsidRPr="0071137C" w:rsidRDefault="006C522C" w:rsidP="006C522C">
      <w:pPr>
        <w:pStyle w:val="ListParagraph"/>
        <w:numPr>
          <w:ilvl w:val="0"/>
          <w:numId w:val="11"/>
        </w:numPr>
      </w:pPr>
      <w:r w:rsidRPr="0071137C">
        <w:t>Describe the differences between self-testing and self-</w:t>
      </w:r>
      <w:r w:rsidR="0071137C" w:rsidRPr="0071137C">
        <w:t>management</w:t>
      </w:r>
    </w:p>
    <w:p w14:paraId="3190D3BF" w14:textId="77777777" w:rsidR="006C522C" w:rsidRPr="0071137C" w:rsidRDefault="006C522C" w:rsidP="006C522C">
      <w:pPr>
        <w:pStyle w:val="ListParagraph"/>
        <w:numPr>
          <w:ilvl w:val="0"/>
          <w:numId w:val="11"/>
        </w:numPr>
      </w:pPr>
      <w:r w:rsidRPr="0071137C">
        <w:t xml:space="preserve">Summarise the benefits of self-monitoring </w:t>
      </w:r>
    </w:p>
    <w:p w14:paraId="3C3ED208" w14:textId="63F00426" w:rsidR="006C522C" w:rsidRPr="004921FE" w:rsidRDefault="008610DF" w:rsidP="006C522C">
      <w:pPr>
        <w:pStyle w:val="ListParagraph"/>
        <w:numPr>
          <w:ilvl w:val="0"/>
          <w:numId w:val="11"/>
        </w:numPr>
        <w:rPr>
          <w:u w:val="single"/>
        </w:rPr>
      </w:pPr>
      <w:r w:rsidRPr="0071137C">
        <w:t>Assess</w:t>
      </w:r>
      <w:r w:rsidR="00AF1AE3" w:rsidRPr="0071137C">
        <w:t xml:space="preserve"> if</w:t>
      </w:r>
      <w:r w:rsidR="006C522C" w:rsidRPr="0071137C">
        <w:t xml:space="preserve"> self-monitoring </w:t>
      </w:r>
      <w:r w:rsidRPr="0071137C">
        <w:t xml:space="preserve">may be </w:t>
      </w:r>
      <w:r w:rsidR="006C522C" w:rsidRPr="0071137C">
        <w:t>right for you</w:t>
      </w:r>
    </w:p>
    <w:p w14:paraId="3FB165C9" w14:textId="77777777" w:rsidR="004921FE" w:rsidRDefault="004921FE" w:rsidP="004921FE">
      <w:pPr>
        <w:rPr>
          <w:u w:val="single"/>
        </w:rPr>
      </w:pPr>
    </w:p>
    <w:p w14:paraId="3294C36D" w14:textId="57C88C25" w:rsidR="004921FE" w:rsidRDefault="004921FE" w:rsidP="004921FE">
      <w:pPr>
        <w:rPr>
          <w:b/>
        </w:rPr>
      </w:pPr>
      <w:r w:rsidRPr="004921FE">
        <w:rPr>
          <w:b/>
        </w:rPr>
        <w:t xml:space="preserve">2. Check your understanding </w:t>
      </w:r>
    </w:p>
    <w:p w14:paraId="101A03BE" w14:textId="19BFD565" w:rsidR="004921FE" w:rsidRDefault="00211DAD" w:rsidP="004921FE">
      <w:bookmarkStart w:id="0" w:name="_GoBack"/>
      <w:r>
        <w:t xml:space="preserve">Before you start reading this topic check how much you already know by taking a short quiz. You will have an opportunity to take the quiz again at the end of the module, where we will reveal the correct answers.  </w:t>
      </w:r>
    </w:p>
    <w:bookmarkEnd w:id="0"/>
    <w:p w14:paraId="7E8D383F" w14:textId="77777777" w:rsidR="004921FE" w:rsidRDefault="004921FE" w:rsidP="004921FE"/>
    <w:p w14:paraId="29B1B7DF" w14:textId="533FAFF7" w:rsidR="004921FE" w:rsidRPr="004921FE" w:rsidRDefault="004921FE" w:rsidP="004921FE">
      <w:r w:rsidRPr="004921FE">
        <w:t xml:space="preserve">a) Patient self-monitoring of oral anticoagulation can be described as the follows: (Please </w:t>
      </w:r>
      <w:r>
        <w:t xml:space="preserve">select </w:t>
      </w:r>
      <w:r w:rsidRPr="004921FE">
        <w:t>the response that you think best answers this question)</w:t>
      </w:r>
    </w:p>
    <w:p w14:paraId="21E7BB82" w14:textId="77777777" w:rsidR="004921FE" w:rsidRPr="0071137C" w:rsidRDefault="004921FE" w:rsidP="004921FE"/>
    <w:p w14:paraId="5211275E" w14:textId="77777777" w:rsidR="004921FE" w:rsidRPr="0071137C" w:rsidRDefault="004921FE" w:rsidP="004921FE">
      <w:r w:rsidRPr="0071137C">
        <w:t xml:space="preserve">i) It is when I visit the anticoagulant clinic and I suggest the dose of warfarin I think I should take </w:t>
      </w:r>
    </w:p>
    <w:p w14:paraId="77202360" w14:textId="77777777" w:rsidR="004921FE" w:rsidRPr="0071137C" w:rsidRDefault="004921FE" w:rsidP="004921FE"/>
    <w:p w14:paraId="26FA1F19" w14:textId="77777777" w:rsidR="004921FE" w:rsidRPr="004921FE" w:rsidRDefault="004921FE" w:rsidP="004921FE">
      <w:pPr>
        <w:rPr>
          <w:b/>
        </w:rPr>
      </w:pPr>
      <w:r w:rsidRPr="004921FE">
        <w:rPr>
          <w:b/>
        </w:rPr>
        <w:t>ii) It is when I measure my INR from a small drop of blood at a location convenient to me, using a device called a coagulometer</w:t>
      </w:r>
    </w:p>
    <w:p w14:paraId="6487DA6C" w14:textId="77777777" w:rsidR="004921FE" w:rsidRPr="0071137C" w:rsidRDefault="004921FE" w:rsidP="004921FE"/>
    <w:p w14:paraId="4AD340FE" w14:textId="77777777" w:rsidR="004921FE" w:rsidRPr="0071137C" w:rsidRDefault="004921FE" w:rsidP="004921FE">
      <w:r w:rsidRPr="0071137C">
        <w:t>iii) It is when I check myself carefully for signs of bruising or bleeding from warfarin</w:t>
      </w:r>
    </w:p>
    <w:p w14:paraId="25712F5C" w14:textId="77777777" w:rsidR="004921FE" w:rsidRPr="0071137C" w:rsidRDefault="004921FE" w:rsidP="004921FE"/>
    <w:p w14:paraId="0232A329" w14:textId="77777777" w:rsidR="004921FE" w:rsidRPr="004921FE" w:rsidRDefault="004921FE" w:rsidP="004921FE">
      <w:r w:rsidRPr="004921FE">
        <w:t>b) If I am self-testing my oral anticoagulation I can alter the dose of warfarin myself?</w:t>
      </w:r>
    </w:p>
    <w:p w14:paraId="6BA9FAFD" w14:textId="77777777" w:rsidR="004921FE" w:rsidRPr="0071137C" w:rsidRDefault="004921FE" w:rsidP="004921FE"/>
    <w:p w14:paraId="730EA45C" w14:textId="77777777" w:rsidR="004921FE" w:rsidRPr="0071137C" w:rsidRDefault="004921FE" w:rsidP="004921FE">
      <w:r w:rsidRPr="0071137C">
        <w:t xml:space="preserve">True / </w:t>
      </w:r>
      <w:r w:rsidRPr="004921FE">
        <w:rPr>
          <w:b/>
        </w:rPr>
        <w:t>False</w:t>
      </w:r>
    </w:p>
    <w:p w14:paraId="13C45649" w14:textId="77777777" w:rsidR="004921FE" w:rsidRPr="0071137C" w:rsidRDefault="004921FE" w:rsidP="004921FE"/>
    <w:p w14:paraId="6E2EE18B" w14:textId="77777777" w:rsidR="004921FE" w:rsidRPr="004921FE" w:rsidRDefault="004921FE" w:rsidP="004921FE">
      <w:r w:rsidRPr="004921FE">
        <w:t>c) If I am self-managing my oral anticoagulation I can alter the dose of warfarin myself?</w:t>
      </w:r>
    </w:p>
    <w:p w14:paraId="178F8616" w14:textId="77777777" w:rsidR="004921FE" w:rsidRPr="0071137C" w:rsidRDefault="004921FE" w:rsidP="004921FE"/>
    <w:p w14:paraId="7817C5BE" w14:textId="77777777" w:rsidR="004921FE" w:rsidRPr="0071137C" w:rsidRDefault="004921FE" w:rsidP="004921FE">
      <w:r w:rsidRPr="004921FE">
        <w:rPr>
          <w:b/>
        </w:rPr>
        <w:t>True</w:t>
      </w:r>
      <w:r w:rsidRPr="0071137C">
        <w:t xml:space="preserve"> / False</w:t>
      </w:r>
    </w:p>
    <w:p w14:paraId="4309FC5D" w14:textId="77777777" w:rsidR="004921FE" w:rsidRPr="0071137C" w:rsidRDefault="004921FE" w:rsidP="004921FE"/>
    <w:p w14:paraId="2E026870" w14:textId="77777777" w:rsidR="006623D1" w:rsidRDefault="006623D1">
      <w:r>
        <w:br w:type="page"/>
      </w:r>
    </w:p>
    <w:p w14:paraId="71235CD1" w14:textId="1BC9F681" w:rsidR="004921FE" w:rsidRPr="004921FE" w:rsidRDefault="004921FE" w:rsidP="004921FE">
      <w:r w:rsidRPr="004921FE">
        <w:lastRenderedPageBreak/>
        <w:t>d) Below is a list of possible benefits that might come from self-monitoring of oral anticoagulation. Please select ALL of those that are true.</w:t>
      </w:r>
    </w:p>
    <w:p w14:paraId="74ACA061" w14:textId="77777777" w:rsidR="004921FE" w:rsidRPr="0071137C" w:rsidRDefault="004921FE" w:rsidP="004921FE">
      <w:pPr>
        <w:rPr>
          <w:b/>
        </w:rPr>
      </w:pPr>
    </w:p>
    <w:p w14:paraId="1D919D28" w14:textId="77777777" w:rsidR="004921FE" w:rsidRPr="004921FE" w:rsidRDefault="004921FE" w:rsidP="004921FE">
      <w:pPr>
        <w:rPr>
          <w:b/>
        </w:rPr>
      </w:pPr>
      <w:r w:rsidRPr="004921FE">
        <w:rPr>
          <w:b/>
        </w:rPr>
        <w:t>Less risk of having a blood clot</w:t>
      </w:r>
    </w:p>
    <w:p w14:paraId="7646BB01" w14:textId="77777777" w:rsidR="004921FE" w:rsidRPr="004921FE" w:rsidRDefault="004921FE" w:rsidP="004921FE">
      <w:pPr>
        <w:rPr>
          <w:b/>
        </w:rPr>
      </w:pPr>
      <w:r w:rsidRPr="004921FE">
        <w:rPr>
          <w:b/>
        </w:rPr>
        <w:t>Less risk of having a minor bleed</w:t>
      </w:r>
    </w:p>
    <w:p w14:paraId="12810D67" w14:textId="77777777" w:rsidR="004921FE" w:rsidRPr="0071137C" w:rsidRDefault="004921FE" w:rsidP="004921FE">
      <w:r w:rsidRPr="0071137C">
        <w:t>Less tiredness</w:t>
      </w:r>
    </w:p>
    <w:p w14:paraId="7BEBDB97" w14:textId="77777777" w:rsidR="004921FE" w:rsidRPr="004921FE" w:rsidRDefault="004921FE" w:rsidP="004921FE">
      <w:pPr>
        <w:rPr>
          <w:b/>
        </w:rPr>
      </w:pPr>
      <w:r w:rsidRPr="004921FE">
        <w:rPr>
          <w:b/>
        </w:rPr>
        <w:t>Provide reassurance that the INR is in therapeutic range</w:t>
      </w:r>
    </w:p>
    <w:p w14:paraId="22543262" w14:textId="77777777" w:rsidR="004921FE" w:rsidRPr="004921FE" w:rsidRDefault="004921FE" w:rsidP="004921FE">
      <w:pPr>
        <w:rPr>
          <w:b/>
        </w:rPr>
      </w:pPr>
      <w:r w:rsidRPr="004921FE">
        <w:rPr>
          <w:b/>
        </w:rPr>
        <w:t>May be more convenient</w:t>
      </w:r>
    </w:p>
    <w:p w14:paraId="131D9D44" w14:textId="77777777" w:rsidR="004921FE" w:rsidRPr="004921FE" w:rsidRDefault="004921FE" w:rsidP="004921FE">
      <w:pPr>
        <w:rPr>
          <w:b/>
        </w:rPr>
      </w:pPr>
      <w:r w:rsidRPr="004921FE">
        <w:rPr>
          <w:b/>
        </w:rPr>
        <w:t>Reduction in daily ‘hassles’</w:t>
      </w:r>
    </w:p>
    <w:p w14:paraId="7226EE00" w14:textId="77777777" w:rsidR="004921FE" w:rsidRPr="004921FE" w:rsidRDefault="004921FE" w:rsidP="004921FE">
      <w:pPr>
        <w:rPr>
          <w:b/>
        </w:rPr>
      </w:pPr>
      <w:r w:rsidRPr="004921FE">
        <w:rPr>
          <w:b/>
        </w:rPr>
        <w:t>Greater confidence in tackling health-related problems</w:t>
      </w:r>
    </w:p>
    <w:p w14:paraId="692A7D59" w14:textId="77777777" w:rsidR="006C522C" w:rsidRPr="0071137C" w:rsidRDefault="006C522C" w:rsidP="007058EB">
      <w:pPr>
        <w:rPr>
          <w:b/>
          <w:u w:val="single"/>
        </w:rPr>
      </w:pPr>
    </w:p>
    <w:p w14:paraId="01709865" w14:textId="1AEB8135" w:rsidR="007058EB" w:rsidRPr="00D60A98" w:rsidRDefault="006623D1" w:rsidP="007058EB">
      <w:pPr>
        <w:rPr>
          <w:b/>
        </w:rPr>
      </w:pPr>
      <w:r w:rsidRPr="00D60A98">
        <w:rPr>
          <w:b/>
        </w:rPr>
        <w:t>3</w:t>
      </w:r>
      <w:r w:rsidR="007058EB" w:rsidRPr="00D60A98">
        <w:rPr>
          <w:b/>
        </w:rPr>
        <w:t xml:space="preserve">. </w:t>
      </w:r>
      <w:r w:rsidR="000F6663" w:rsidRPr="00D60A98">
        <w:rPr>
          <w:b/>
        </w:rPr>
        <w:t>What is p</w:t>
      </w:r>
      <w:r w:rsidR="007058EB" w:rsidRPr="00D60A98">
        <w:rPr>
          <w:b/>
        </w:rPr>
        <w:t>atient self-monitoring of oral anticoagulation</w:t>
      </w:r>
      <w:r w:rsidR="000F6663" w:rsidRPr="00D60A98">
        <w:rPr>
          <w:b/>
        </w:rPr>
        <w:t>?</w:t>
      </w:r>
    </w:p>
    <w:p w14:paraId="43213AB7" w14:textId="6F482504" w:rsidR="00DB1C91" w:rsidRPr="006623D1" w:rsidRDefault="00DB1C91" w:rsidP="00DB1C91">
      <w:pPr>
        <w:rPr>
          <w:rFonts w:cs="Verdana"/>
          <w:lang w:val="en-US"/>
        </w:rPr>
      </w:pPr>
      <w:r w:rsidRPr="006623D1">
        <w:rPr>
          <w:rFonts w:cs="Verdana"/>
          <w:lang w:val="en-US"/>
        </w:rPr>
        <w:t xml:space="preserve">Those treated with insulin for diabetes have been </w:t>
      </w:r>
      <w:r w:rsidR="00BE13A9">
        <w:rPr>
          <w:rFonts w:cs="Verdana"/>
          <w:lang w:val="en-US"/>
        </w:rPr>
        <w:t>testing</w:t>
      </w:r>
      <w:r w:rsidRPr="006623D1">
        <w:rPr>
          <w:rFonts w:cs="Verdana"/>
          <w:lang w:val="en-US"/>
        </w:rPr>
        <w:t xml:space="preserve"> their blood glucose at home for some years. </w:t>
      </w:r>
      <w:r w:rsidR="00161997" w:rsidRPr="006623D1">
        <w:rPr>
          <w:rFonts w:cs="Verdana"/>
          <w:lang w:val="en-US"/>
        </w:rPr>
        <w:t xml:space="preserve">Their dose of insulin is then adjusted based on this </w:t>
      </w:r>
      <w:r w:rsidR="00BE13A9">
        <w:rPr>
          <w:rFonts w:cs="Verdana"/>
          <w:lang w:val="en-US"/>
        </w:rPr>
        <w:t xml:space="preserve">test </w:t>
      </w:r>
      <w:r w:rsidR="00161997" w:rsidRPr="006623D1">
        <w:rPr>
          <w:rFonts w:cs="Verdana"/>
          <w:lang w:val="en-US"/>
        </w:rPr>
        <w:t xml:space="preserve">result. </w:t>
      </w:r>
      <w:r w:rsidRPr="006623D1">
        <w:rPr>
          <w:rFonts w:cs="Verdana"/>
          <w:lang w:val="en-US"/>
        </w:rPr>
        <w:t>In a similar way, home monitoring of the INR is now possible.</w:t>
      </w:r>
    </w:p>
    <w:p w14:paraId="6CD659AA" w14:textId="77777777" w:rsidR="00DB1C91" w:rsidRPr="006623D1" w:rsidRDefault="00DB1C91" w:rsidP="00DB1C91">
      <w:pPr>
        <w:rPr>
          <w:color w:val="3366FF"/>
        </w:rPr>
      </w:pPr>
    </w:p>
    <w:p w14:paraId="0F874626" w14:textId="77777777" w:rsidR="00B02DD8" w:rsidRDefault="007058EB" w:rsidP="007058EB">
      <w:pPr>
        <w:rPr>
          <w:rFonts w:cs="Verdana"/>
          <w:lang w:val="en-US"/>
        </w:rPr>
      </w:pPr>
      <w:r w:rsidRPr="00B02DD8">
        <w:rPr>
          <w:rFonts w:cs="Verdana"/>
          <w:b/>
          <w:lang w:val="en-US"/>
        </w:rPr>
        <w:t>Point-of-care testing (POCT)</w:t>
      </w:r>
      <w:r w:rsidRPr="006623D1">
        <w:rPr>
          <w:rFonts w:cs="Verdana"/>
          <w:lang w:val="en-US"/>
        </w:rPr>
        <w:t xml:space="preserve"> devices known as </w:t>
      </w:r>
      <w:r w:rsidRPr="00B02DD8">
        <w:rPr>
          <w:rFonts w:cs="Verdana"/>
          <w:b/>
          <w:lang w:val="en-US"/>
        </w:rPr>
        <w:t>coagulometers</w:t>
      </w:r>
      <w:r w:rsidR="00AF1AE3" w:rsidRPr="006623D1">
        <w:rPr>
          <w:rFonts w:cs="Verdana"/>
          <w:lang w:val="en-US"/>
        </w:rPr>
        <w:t xml:space="preserve"> are </w:t>
      </w:r>
      <w:r w:rsidRPr="006623D1">
        <w:rPr>
          <w:rFonts w:cs="Verdana"/>
          <w:lang w:val="en-US"/>
        </w:rPr>
        <w:t xml:space="preserve">used to measure </w:t>
      </w:r>
      <w:r w:rsidR="00BE13A9">
        <w:rPr>
          <w:rFonts w:cs="Verdana"/>
          <w:lang w:val="en-US"/>
        </w:rPr>
        <w:t xml:space="preserve">these </w:t>
      </w:r>
      <w:r w:rsidRPr="006623D1">
        <w:rPr>
          <w:rFonts w:cs="Verdana"/>
          <w:lang w:val="en-US"/>
        </w:rPr>
        <w:t xml:space="preserve">INR from a small drop of blood from the finger (‘fingerprick’). </w:t>
      </w:r>
    </w:p>
    <w:p w14:paraId="7826661D" w14:textId="77777777" w:rsidR="00B02DD8" w:rsidRDefault="00B02DD8" w:rsidP="007058EB">
      <w:pPr>
        <w:rPr>
          <w:rFonts w:cs="Verdana"/>
          <w:lang w:val="en-US"/>
        </w:rPr>
      </w:pPr>
    </w:p>
    <w:p w14:paraId="2BB5325C" w14:textId="539AE3EA" w:rsidR="007058EB" w:rsidRDefault="00AF1AE3" w:rsidP="007058EB">
      <w:r w:rsidRPr="006623D1">
        <w:rPr>
          <w:rFonts w:cs="Verdana"/>
          <w:lang w:val="en-US"/>
        </w:rPr>
        <w:t>T</w:t>
      </w:r>
      <w:r w:rsidR="007058EB" w:rsidRPr="006623D1">
        <w:rPr>
          <w:rFonts w:cs="Verdana"/>
          <w:lang w:val="en-US"/>
        </w:rPr>
        <w:t xml:space="preserve">hese POCT devices are often used in </w:t>
      </w:r>
      <w:r w:rsidR="009468B9" w:rsidRPr="006623D1">
        <w:rPr>
          <w:rFonts w:cs="Verdana"/>
          <w:lang w:val="en-US"/>
        </w:rPr>
        <w:t xml:space="preserve">anticoagulant </w:t>
      </w:r>
      <w:r w:rsidR="007058EB" w:rsidRPr="006623D1">
        <w:rPr>
          <w:rFonts w:cs="Verdana"/>
          <w:lang w:val="en-US"/>
        </w:rPr>
        <w:t>clinic</w:t>
      </w:r>
      <w:r w:rsidRPr="006623D1">
        <w:rPr>
          <w:rFonts w:cs="Verdana"/>
          <w:lang w:val="en-US"/>
        </w:rPr>
        <w:t>s.</w:t>
      </w:r>
      <w:r w:rsidR="009468B9" w:rsidRPr="006623D1">
        <w:rPr>
          <w:rFonts w:cs="Verdana"/>
          <w:lang w:val="en-US"/>
        </w:rPr>
        <w:t xml:space="preserve"> </w:t>
      </w:r>
      <w:r w:rsidRPr="006623D1">
        <w:rPr>
          <w:rFonts w:cs="Verdana"/>
          <w:lang w:val="en-US"/>
        </w:rPr>
        <w:t xml:space="preserve">However, </w:t>
      </w:r>
      <w:r w:rsidR="007058EB" w:rsidRPr="006623D1">
        <w:rPr>
          <w:rFonts w:cs="Verdana"/>
          <w:lang w:val="en-US"/>
        </w:rPr>
        <w:t xml:space="preserve">they can also be used for </w:t>
      </w:r>
      <w:r w:rsidR="009468B9" w:rsidRPr="00B02DD8">
        <w:rPr>
          <w:rFonts w:cs="Verdana"/>
          <w:b/>
          <w:lang w:val="en-US"/>
        </w:rPr>
        <w:t>testing your INR at home</w:t>
      </w:r>
      <w:r w:rsidRPr="006623D1">
        <w:rPr>
          <w:rFonts w:cs="Verdana"/>
          <w:lang w:val="en-US"/>
        </w:rPr>
        <w:t>, or at another location convenient to you</w:t>
      </w:r>
      <w:r w:rsidR="009468B9" w:rsidRPr="006623D1">
        <w:rPr>
          <w:rFonts w:cs="Verdana"/>
          <w:lang w:val="en-US"/>
        </w:rPr>
        <w:t xml:space="preserve">. </w:t>
      </w:r>
      <w:r w:rsidR="007058EB" w:rsidRPr="006623D1">
        <w:rPr>
          <w:rFonts w:cs="Verdana"/>
          <w:lang w:val="en-US"/>
        </w:rPr>
        <w:t xml:space="preserve">This is known as patient self-monitoring of oral anticoagulation. </w:t>
      </w:r>
      <w:r w:rsidR="007427B5" w:rsidRPr="006623D1">
        <w:t>People are monitoring their own INR in many countries around the world, including the UK</w:t>
      </w:r>
      <w:r w:rsidR="006623D1">
        <w:t>.</w:t>
      </w:r>
    </w:p>
    <w:p w14:paraId="58E1B71F" w14:textId="77777777" w:rsidR="006623D1" w:rsidRDefault="006623D1" w:rsidP="007058EB"/>
    <w:p w14:paraId="7F6E6B0E" w14:textId="43E6AE2C" w:rsidR="006623D1" w:rsidRPr="006623D1" w:rsidRDefault="006623D1" w:rsidP="00662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Verdana"/>
          <w:lang w:val="en-US"/>
        </w:rPr>
      </w:pPr>
      <w:r>
        <w:rPr>
          <w:rFonts w:cs="Verdana"/>
          <w:lang w:val="en-US"/>
        </w:rPr>
        <w:t xml:space="preserve">If you would like to </w:t>
      </w:r>
      <w:r w:rsidR="00D60A98">
        <w:rPr>
          <w:rFonts w:cs="Verdana"/>
          <w:lang w:val="en-US"/>
        </w:rPr>
        <w:t>know a</w:t>
      </w:r>
      <w:r>
        <w:rPr>
          <w:rFonts w:cs="Verdana"/>
          <w:lang w:val="en-US"/>
        </w:rPr>
        <w:t xml:space="preserve"> little bit more about where people are monitoring their own INR, please click here </w:t>
      </w:r>
      <w:r w:rsidRPr="006623D1">
        <w:rPr>
          <w:rFonts w:cs="Verdana"/>
          <w:i/>
          <w:lang w:val="en-US"/>
        </w:rPr>
        <w:t>[ to extra content]</w:t>
      </w:r>
    </w:p>
    <w:p w14:paraId="49F6D99C" w14:textId="77777777" w:rsidR="007058EB" w:rsidRPr="006623D1" w:rsidRDefault="007058EB" w:rsidP="007058EB">
      <w:pPr>
        <w:rPr>
          <w:rFonts w:cs="Verdana"/>
          <w:lang w:val="en-US"/>
        </w:rPr>
      </w:pPr>
    </w:p>
    <w:p w14:paraId="33D86054" w14:textId="3660200B" w:rsidR="001347A8" w:rsidRPr="006623D1" w:rsidRDefault="0017147B" w:rsidP="007058EB">
      <w:r w:rsidRPr="006623D1">
        <w:t>Therefore, i</w:t>
      </w:r>
      <w:r w:rsidR="007058EB" w:rsidRPr="006623D1">
        <w:t xml:space="preserve">nstead of visiting </w:t>
      </w:r>
      <w:r w:rsidR="009468B9" w:rsidRPr="006623D1">
        <w:t>your</w:t>
      </w:r>
      <w:r w:rsidR="007058EB" w:rsidRPr="006623D1">
        <w:t xml:space="preserve"> anticoagulant clinic</w:t>
      </w:r>
      <w:r w:rsidR="001347A8" w:rsidRPr="006623D1">
        <w:t xml:space="preserve"> </w:t>
      </w:r>
      <w:r w:rsidR="007058EB" w:rsidRPr="006623D1">
        <w:t xml:space="preserve">for an INR blood test, </w:t>
      </w:r>
      <w:r w:rsidR="009468B9" w:rsidRPr="006623D1">
        <w:t>it is possible for you to measure your</w:t>
      </w:r>
      <w:r w:rsidR="007058EB" w:rsidRPr="006623D1">
        <w:t xml:space="preserve"> INR on a coagulometer at a location convenient to </w:t>
      </w:r>
      <w:r w:rsidR="009468B9" w:rsidRPr="006623D1">
        <w:t>you</w:t>
      </w:r>
      <w:r w:rsidR="007058EB" w:rsidRPr="006623D1">
        <w:t xml:space="preserve">. After measuring </w:t>
      </w:r>
      <w:r w:rsidR="009468B9" w:rsidRPr="006623D1">
        <w:t>your</w:t>
      </w:r>
      <w:r w:rsidR="007058EB" w:rsidRPr="006623D1">
        <w:t xml:space="preserve"> INR, </w:t>
      </w:r>
      <w:r w:rsidR="009468B9" w:rsidRPr="006623D1">
        <w:t>you will then</w:t>
      </w:r>
      <w:r w:rsidR="007058EB" w:rsidRPr="006623D1">
        <w:t xml:space="preserve"> either seek dosing advice from a healthcare professional </w:t>
      </w:r>
      <w:r w:rsidR="007058EB" w:rsidRPr="00B02DD8">
        <w:rPr>
          <w:b/>
        </w:rPr>
        <w:t>(patient self-testing)</w:t>
      </w:r>
      <w:r w:rsidR="009468B9" w:rsidRPr="00B02DD8">
        <w:rPr>
          <w:b/>
        </w:rPr>
        <w:t>.</w:t>
      </w:r>
      <w:r w:rsidR="009468B9" w:rsidRPr="006623D1">
        <w:t xml:space="preserve"> Alternatively</w:t>
      </w:r>
      <w:r w:rsidR="00E257DB" w:rsidRPr="006623D1">
        <w:t>, you</w:t>
      </w:r>
      <w:r w:rsidR="007058EB" w:rsidRPr="006623D1">
        <w:t xml:space="preserve"> can decide on </w:t>
      </w:r>
      <w:r w:rsidR="009468B9" w:rsidRPr="006623D1">
        <w:t>your</w:t>
      </w:r>
      <w:r w:rsidR="007058EB" w:rsidRPr="006623D1">
        <w:t xml:space="preserve"> </w:t>
      </w:r>
      <w:r w:rsidR="00612670" w:rsidRPr="006623D1">
        <w:t xml:space="preserve">dose of warfarin based on personal experience, and </w:t>
      </w:r>
      <w:r w:rsidR="007058EB" w:rsidRPr="006623D1">
        <w:t xml:space="preserve">supported by written or computerised guidance </w:t>
      </w:r>
      <w:r w:rsidR="007058EB" w:rsidRPr="00B02DD8">
        <w:rPr>
          <w:b/>
        </w:rPr>
        <w:t>(patient self-management).</w:t>
      </w:r>
      <w:r w:rsidR="007058EB" w:rsidRPr="006623D1">
        <w:t xml:space="preserve"> </w:t>
      </w:r>
      <w:r w:rsidR="007C4FE5" w:rsidRPr="006623D1">
        <w:t xml:space="preserve">These ways of managing your oral anticoagulation are </w:t>
      </w:r>
      <w:r w:rsidR="000771DE" w:rsidRPr="006623D1">
        <w:t>illustrated in the following short animation.</w:t>
      </w:r>
    </w:p>
    <w:p w14:paraId="4CD86EF2" w14:textId="77777777" w:rsidR="001347A8" w:rsidRPr="006623D1" w:rsidRDefault="001347A8" w:rsidP="007058EB"/>
    <w:p w14:paraId="7A2E255B" w14:textId="77777777" w:rsidR="001347A8" w:rsidRPr="0071137C" w:rsidRDefault="001347A8" w:rsidP="007058EB"/>
    <w:p w14:paraId="45650B66" w14:textId="0BC5903E" w:rsidR="00B65A01" w:rsidRDefault="00B65A01">
      <w:r>
        <w:br w:type="page"/>
      </w:r>
    </w:p>
    <w:p w14:paraId="308A1AB7" w14:textId="153C1AB5" w:rsidR="007C4FE5" w:rsidRPr="0071137C" w:rsidRDefault="000771DE" w:rsidP="007058EB">
      <w:r>
        <w:rPr>
          <w:noProof/>
          <w:lang w:val="en-US"/>
        </w:rPr>
        <w:drawing>
          <wp:inline distT="0" distB="0" distL="0" distR="0" wp14:anchorId="081E2CE4" wp14:editId="33B5FA25">
            <wp:extent cx="4865889" cy="6878955"/>
            <wp:effectExtent l="0" t="0" r="11430" b="444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217" cy="687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FA417" w14:textId="77777777" w:rsidR="007C4FE5" w:rsidRPr="0071137C" w:rsidRDefault="007C4FE5" w:rsidP="007058EB"/>
    <w:p w14:paraId="7E37ECAC" w14:textId="742352B1" w:rsidR="007C4FE5" w:rsidRPr="0071137C" w:rsidRDefault="007C4FE5" w:rsidP="007C4FE5">
      <w:r w:rsidRPr="0071137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525948" wp14:editId="6838231B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297815" cy="9144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2851D" w14:textId="77777777" w:rsidR="00211DAD" w:rsidRDefault="00211DAD" w:rsidP="007C4FE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36pt;margin-top:0;width:23.45pt;height:1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" filled="f" stroked="f">
                <v:textbox>
                  <w:txbxContent>
                    <w:p w14:paraId="4CF2851D" w14:textId="77777777" w:rsidR="0071137C" w:rsidRDefault="0071137C" w:rsidP="007C4FE5"/>
                  </w:txbxContent>
                </v:textbox>
                <w10:wrap type="square"/>
              </v:shape>
            </w:pict>
          </mc:Fallback>
        </mc:AlternateContent>
      </w:r>
      <w:r w:rsidRPr="0071137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A7A33E" wp14:editId="562E529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57300" cy="805815"/>
                <wp:effectExtent l="0" t="0" r="0" b="698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E003B75" w14:textId="77777777" w:rsidR="00211DAD" w:rsidRDefault="00211DAD" w:rsidP="007C4FE5"/>
                          <w:p w14:paraId="59F5B2B2" w14:textId="77777777" w:rsidR="00211DAD" w:rsidRDefault="00211DAD" w:rsidP="007C4FE5"/>
                          <w:p w14:paraId="41D54389" w14:textId="77777777" w:rsidR="00211DAD" w:rsidRDefault="00211DAD" w:rsidP="007C4FE5"/>
                          <w:p w14:paraId="2D8CB5B0" w14:textId="77777777" w:rsidR="00211DAD" w:rsidRPr="0075646A" w:rsidRDefault="00211DAD" w:rsidP="007C4F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o:spid="_x0000_s1028" type="#_x0000_t202" style="position:absolute;margin-left:0;margin-top:0;width:99pt;height:63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" filled="f" stroked="f">
                <v:textbox style="mso-fit-shape-to-text:t">
                  <w:txbxContent>
                    <w:p w14:paraId="2E003B75" w14:textId="77777777" w:rsidR="0071137C" w:rsidRDefault="0071137C" w:rsidP="007C4FE5"/>
                    <w:p w14:paraId="59F5B2B2" w14:textId="77777777" w:rsidR="0071137C" w:rsidRDefault="0071137C" w:rsidP="007C4FE5"/>
                    <w:p w14:paraId="41D54389" w14:textId="77777777" w:rsidR="0071137C" w:rsidRDefault="0071137C" w:rsidP="007C4FE5"/>
                    <w:p w14:paraId="2D8CB5B0" w14:textId="77777777" w:rsidR="0071137C" w:rsidRPr="0075646A" w:rsidRDefault="0071137C" w:rsidP="007C4FE5"/>
                  </w:txbxContent>
                </v:textbox>
                <w10:wrap type="square"/>
              </v:shape>
            </w:pict>
          </mc:Fallback>
        </mc:AlternateContent>
      </w:r>
    </w:p>
    <w:p w14:paraId="427F8A55" w14:textId="77777777" w:rsidR="007C4FE5" w:rsidRPr="0071137C" w:rsidRDefault="007C4FE5" w:rsidP="007C4FE5"/>
    <w:p w14:paraId="31EAB56C" w14:textId="45331E87" w:rsidR="007C4FE5" w:rsidRPr="0071137C" w:rsidRDefault="007C4FE5" w:rsidP="007C4FE5"/>
    <w:p w14:paraId="143EC235" w14:textId="77777777" w:rsidR="007C4FE5" w:rsidRPr="0071137C" w:rsidRDefault="007C4FE5" w:rsidP="007C4FE5"/>
    <w:p w14:paraId="46AD3A27" w14:textId="2FA15CDE" w:rsidR="007C4FE5" w:rsidRPr="0071137C" w:rsidRDefault="007C4FE5" w:rsidP="007C4FE5"/>
    <w:p w14:paraId="7E9CCE45" w14:textId="5C7478A7" w:rsidR="007C4FE5" w:rsidRPr="0071137C" w:rsidRDefault="007C4FE5" w:rsidP="007C4FE5"/>
    <w:p w14:paraId="60A220AE" w14:textId="438E9F3D" w:rsidR="007C4FE5" w:rsidRPr="0071137C" w:rsidRDefault="007C4FE5" w:rsidP="007C4FE5">
      <w:r w:rsidRPr="0071137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536178" wp14:editId="6ECF12CE">
                <wp:simplePos x="0" y="0"/>
                <wp:positionH relativeFrom="column">
                  <wp:posOffset>-1485900</wp:posOffset>
                </wp:positionH>
                <wp:positionV relativeFrom="paragraph">
                  <wp:posOffset>50165</wp:posOffset>
                </wp:positionV>
                <wp:extent cx="228600" cy="571500"/>
                <wp:effectExtent l="76200" t="25400" r="76200" b="1143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-116.95pt;margin-top:3.95pt;width:18pt;height:4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46CC978A" w14:textId="77777777" w:rsidR="007C4FE5" w:rsidRPr="0071137C" w:rsidRDefault="007C4FE5" w:rsidP="007C4FE5">
      <w:r w:rsidRPr="0071137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115D5A" wp14:editId="4A370A8E">
                <wp:simplePos x="0" y="0"/>
                <wp:positionH relativeFrom="column">
                  <wp:posOffset>571500</wp:posOffset>
                </wp:positionH>
                <wp:positionV relativeFrom="paragraph">
                  <wp:posOffset>6350</wp:posOffset>
                </wp:positionV>
                <wp:extent cx="297815" cy="914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B8F358" w14:textId="77777777" w:rsidR="00211DAD" w:rsidRDefault="00211DAD" w:rsidP="007C4FE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2" type="#_x0000_t202" style="position:absolute;margin-left:45pt;margin-top:.5pt;width:23.45pt;height:1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" filled="f" stroked="f">
                <v:textbox>
                  <w:txbxContent>
                    <w:p w14:paraId="5BB8F358" w14:textId="77777777" w:rsidR="0071137C" w:rsidRDefault="0071137C" w:rsidP="007C4FE5"/>
                  </w:txbxContent>
                </v:textbox>
                <w10:wrap type="square"/>
              </v:shape>
            </w:pict>
          </mc:Fallback>
        </mc:AlternateContent>
      </w:r>
    </w:p>
    <w:p w14:paraId="31DE6B4A" w14:textId="77777777" w:rsidR="007C4FE5" w:rsidRPr="0071137C" w:rsidRDefault="007C4FE5" w:rsidP="007C4FE5"/>
    <w:p w14:paraId="3CC6CDC6" w14:textId="1E06064B" w:rsidR="007C4FE5" w:rsidRPr="0071137C" w:rsidRDefault="007C4FE5" w:rsidP="007C4FE5"/>
    <w:p w14:paraId="3A2888A5" w14:textId="0763B3B0" w:rsidR="007058EB" w:rsidRPr="0071137C" w:rsidRDefault="00D60A98" w:rsidP="007058EB">
      <w:r>
        <w:t>I</w:t>
      </w:r>
      <w:r w:rsidR="007C4FE5" w:rsidRPr="0071137C">
        <w:t>n summary</w:t>
      </w:r>
      <w:r w:rsidR="007058EB" w:rsidRPr="0071137C">
        <w:t>:</w:t>
      </w:r>
    </w:p>
    <w:p w14:paraId="400EF377" w14:textId="77777777" w:rsidR="007058EB" w:rsidRPr="0071137C" w:rsidRDefault="007058EB" w:rsidP="007058EB"/>
    <w:p w14:paraId="189EE7B0" w14:textId="1602CB82" w:rsidR="007058EB" w:rsidRPr="0071137C" w:rsidRDefault="007058EB" w:rsidP="007058EB">
      <w:r w:rsidRPr="0071137C">
        <w:rPr>
          <w:b/>
        </w:rPr>
        <w:t>Patient self-monitoring.</w:t>
      </w:r>
      <w:r w:rsidRPr="0071137C">
        <w:t xml:space="preserve"> </w:t>
      </w:r>
      <w:r w:rsidR="009468B9" w:rsidRPr="0071137C">
        <w:t>This is an a</w:t>
      </w:r>
      <w:r w:rsidRPr="0071137C">
        <w:t>ll-embracing term</w:t>
      </w:r>
      <w:r w:rsidR="009468B9" w:rsidRPr="0071137C">
        <w:t>,</w:t>
      </w:r>
      <w:r w:rsidR="00C60901" w:rsidRPr="0071137C">
        <w:t xml:space="preserve"> suggesting that you </w:t>
      </w:r>
      <w:r w:rsidR="0017147B" w:rsidRPr="0071137C">
        <w:t>measure</w:t>
      </w:r>
      <w:r w:rsidRPr="0071137C">
        <w:t xml:space="preserve"> </w:t>
      </w:r>
      <w:r w:rsidR="009468B9" w:rsidRPr="0071137C">
        <w:t>your</w:t>
      </w:r>
      <w:r w:rsidRPr="0071137C">
        <w:t xml:space="preserve"> INR with a POCT device. When self-monitoring, </w:t>
      </w:r>
      <w:r w:rsidR="0017147B" w:rsidRPr="0071137C">
        <w:t xml:space="preserve">you </w:t>
      </w:r>
      <w:r w:rsidRPr="0071137C">
        <w:t>can then either self-test or self-manage.</w:t>
      </w:r>
    </w:p>
    <w:p w14:paraId="232AFB0B" w14:textId="77777777" w:rsidR="007058EB" w:rsidRPr="0071137C" w:rsidRDefault="007058EB" w:rsidP="007058EB"/>
    <w:p w14:paraId="42EDA000" w14:textId="5016F38C" w:rsidR="007058EB" w:rsidRPr="0071137C" w:rsidRDefault="007058EB" w:rsidP="007058EB">
      <w:r w:rsidRPr="0071137C">
        <w:rPr>
          <w:b/>
        </w:rPr>
        <w:t xml:space="preserve">Patient self-testing (PST). </w:t>
      </w:r>
      <w:r w:rsidR="0017147B" w:rsidRPr="0071137C">
        <w:t>You measure</w:t>
      </w:r>
      <w:r w:rsidRPr="0071137C">
        <w:t xml:space="preserve"> </w:t>
      </w:r>
      <w:r w:rsidR="0017147B" w:rsidRPr="0071137C">
        <w:t>your own</w:t>
      </w:r>
      <w:r w:rsidRPr="0071137C">
        <w:t xml:space="preserve"> INR, but </w:t>
      </w:r>
      <w:r w:rsidR="0017147B" w:rsidRPr="0071137C">
        <w:t>a healthcare professional will advise you on the dose of warfarin to take.</w:t>
      </w:r>
      <w:r w:rsidRPr="0071137C">
        <w:t xml:space="preserve"> </w:t>
      </w:r>
    </w:p>
    <w:p w14:paraId="311FF306" w14:textId="77777777" w:rsidR="007058EB" w:rsidRPr="0071137C" w:rsidRDefault="007058EB" w:rsidP="007058EB"/>
    <w:p w14:paraId="31BAEA8C" w14:textId="3735F2E1" w:rsidR="007058EB" w:rsidRPr="0071137C" w:rsidRDefault="007058EB" w:rsidP="007058EB">
      <w:r w:rsidRPr="0071137C">
        <w:rPr>
          <w:b/>
        </w:rPr>
        <w:t>Patient self-management (PSM)</w:t>
      </w:r>
      <w:r w:rsidRPr="0071137C">
        <w:t xml:space="preserve">. </w:t>
      </w:r>
      <w:r w:rsidR="0017147B" w:rsidRPr="0071137C">
        <w:t>You</w:t>
      </w:r>
      <w:r w:rsidRPr="0071137C">
        <w:t xml:space="preserve"> measur</w:t>
      </w:r>
      <w:r w:rsidR="0017147B" w:rsidRPr="0071137C">
        <w:t>e</w:t>
      </w:r>
      <w:r w:rsidRPr="0071137C">
        <w:t xml:space="preserve"> </w:t>
      </w:r>
      <w:r w:rsidR="0017147B" w:rsidRPr="0071137C">
        <w:t>your</w:t>
      </w:r>
      <w:r w:rsidRPr="0071137C">
        <w:t xml:space="preserve"> INR and then interpret</w:t>
      </w:r>
      <w:r w:rsidR="0017147B" w:rsidRPr="0071137C">
        <w:t xml:space="preserve"> the result, </w:t>
      </w:r>
      <w:r w:rsidRPr="0071137C">
        <w:t xml:space="preserve">altering </w:t>
      </w:r>
      <w:r w:rsidR="0017147B" w:rsidRPr="0071137C">
        <w:t>your</w:t>
      </w:r>
      <w:r w:rsidRPr="0071137C">
        <w:t xml:space="preserve"> warfarin dose as </w:t>
      </w:r>
      <w:r w:rsidR="0017147B" w:rsidRPr="0071137C">
        <w:t>necessary</w:t>
      </w:r>
      <w:r w:rsidRPr="0071137C">
        <w:t>.</w:t>
      </w:r>
    </w:p>
    <w:p w14:paraId="34F8B2F0" w14:textId="16F11E03" w:rsidR="00C9568D" w:rsidRPr="0071137C" w:rsidRDefault="00C9568D">
      <w:pPr>
        <w:rPr>
          <w:b/>
          <w:u w:val="single"/>
        </w:rPr>
      </w:pPr>
    </w:p>
    <w:p w14:paraId="4F00404C" w14:textId="4DEC66DA" w:rsidR="007058EB" w:rsidRDefault="00D60A98" w:rsidP="007058EB">
      <w:pPr>
        <w:rPr>
          <w:b/>
        </w:rPr>
      </w:pPr>
      <w:r w:rsidRPr="00D60A98">
        <w:rPr>
          <w:b/>
        </w:rPr>
        <w:t>4</w:t>
      </w:r>
      <w:r w:rsidR="007058EB" w:rsidRPr="00D60A98">
        <w:rPr>
          <w:b/>
        </w:rPr>
        <w:t>. Is patient self-monitoring of oral anticoagulation safe?</w:t>
      </w:r>
      <w:r w:rsidR="009C3AAD" w:rsidRPr="00D60A98">
        <w:rPr>
          <w:b/>
        </w:rPr>
        <w:t xml:space="preserve"> </w:t>
      </w:r>
    </w:p>
    <w:p w14:paraId="74286C21" w14:textId="77777777" w:rsidR="00B02DD8" w:rsidRDefault="00B02DD8" w:rsidP="007058EB">
      <w:pPr>
        <w:rPr>
          <w:b/>
        </w:rPr>
      </w:pPr>
    </w:p>
    <w:p w14:paraId="5A102B63" w14:textId="023E6627" w:rsidR="00B02DD8" w:rsidRDefault="00B02DD8" w:rsidP="007058EB">
      <w:pPr>
        <w:rPr>
          <w:b/>
        </w:rPr>
      </w:pPr>
      <w:r w:rsidRPr="00B02DD8">
        <w:t>In a word,</w:t>
      </w:r>
      <w:r>
        <w:rPr>
          <w:b/>
        </w:rPr>
        <w:t xml:space="preserve"> ‘yes’</w:t>
      </w:r>
    </w:p>
    <w:p w14:paraId="2EE19659" w14:textId="77777777" w:rsidR="00B02DD8" w:rsidRPr="00D60A98" w:rsidRDefault="00B02DD8" w:rsidP="007058EB">
      <w:pPr>
        <w:rPr>
          <w:b/>
        </w:rPr>
      </w:pPr>
    </w:p>
    <w:p w14:paraId="08DEC6D6" w14:textId="3B32C3D9" w:rsidR="009C3AAD" w:rsidRPr="0071137C" w:rsidRDefault="007356D6" w:rsidP="009C3AAD">
      <w:r w:rsidRPr="00D60A98">
        <w:t>Published evidence</w:t>
      </w:r>
      <w:r w:rsidR="009C3AAD" w:rsidRPr="00D60A98">
        <w:t xml:space="preserve"> </w:t>
      </w:r>
      <w:r w:rsidRPr="00D60A98">
        <w:t>tells</w:t>
      </w:r>
      <w:r w:rsidRPr="0071137C">
        <w:t xml:space="preserve"> us that self-monitoring your oral anticoagulation is at least as safe as having your INR blood test monitored in an anticoagulan</w:t>
      </w:r>
      <w:r w:rsidR="009C3AAD">
        <w:t xml:space="preserve">t clinic (‘conventional care’). </w:t>
      </w:r>
      <w:r w:rsidR="007058EB" w:rsidRPr="00DB1C91">
        <w:t xml:space="preserve">The INR control of </w:t>
      </w:r>
      <w:r w:rsidR="008610DF" w:rsidRPr="00DB1C91">
        <w:t>those</w:t>
      </w:r>
      <w:r w:rsidR="007058EB" w:rsidRPr="00DB1C91">
        <w:t xml:space="preserve"> who were self-monitoring was at least as good as, if not better than, the INRs of those attending an anticoagulant clinic</w:t>
      </w:r>
      <w:r w:rsidR="009C3AAD">
        <w:t>. T</w:t>
      </w:r>
      <w:r w:rsidR="009C3AAD" w:rsidRPr="00DB1C91">
        <w:t>hose who were self-monitoring their INR were less likely to have a blood clot, and also less likely to suffer from a minor bleed.</w:t>
      </w:r>
      <w:r w:rsidR="009C3AAD" w:rsidRPr="0071137C">
        <w:t xml:space="preserve"> </w:t>
      </w:r>
    </w:p>
    <w:p w14:paraId="7FA4C6FD" w14:textId="77777777" w:rsidR="00D60A98" w:rsidRDefault="00D60A98" w:rsidP="007058EB"/>
    <w:p w14:paraId="6F72CFCB" w14:textId="1A65E43E" w:rsidR="00D60A98" w:rsidRPr="0071137C" w:rsidRDefault="00D60A98" w:rsidP="00D60A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rFonts w:cs="Verdana"/>
          <w:lang w:val="en-US"/>
        </w:rPr>
        <w:t xml:space="preserve">If you would like to know a little bit more about the studies that have looked at </w:t>
      </w:r>
      <w:r w:rsidR="0036491F">
        <w:rPr>
          <w:rFonts w:cs="Verdana"/>
          <w:lang w:val="en-US"/>
        </w:rPr>
        <w:t xml:space="preserve">the safety of </w:t>
      </w:r>
      <w:r>
        <w:rPr>
          <w:rFonts w:cs="Verdana"/>
          <w:lang w:val="en-US"/>
        </w:rPr>
        <w:t>patient self-mon</w:t>
      </w:r>
      <w:r w:rsidR="006A136F">
        <w:rPr>
          <w:rFonts w:cs="Verdana"/>
          <w:lang w:val="en-US"/>
        </w:rPr>
        <w:t>itoring of oral anticoagulation</w:t>
      </w:r>
      <w:r>
        <w:rPr>
          <w:rFonts w:cs="Verdana"/>
          <w:lang w:val="en-US"/>
        </w:rPr>
        <w:t xml:space="preserve">, please </w:t>
      </w:r>
      <w:r w:rsidR="00B02DD8">
        <w:rPr>
          <w:rFonts w:cs="Verdana"/>
          <w:lang w:val="en-US"/>
        </w:rPr>
        <w:t>take a look at this</w:t>
      </w:r>
      <w:r>
        <w:rPr>
          <w:rFonts w:cs="Verdana"/>
          <w:lang w:val="en-US"/>
        </w:rPr>
        <w:t xml:space="preserve"> </w:t>
      </w:r>
      <w:r w:rsidRPr="006623D1">
        <w:rPr>
          <w:rFonts w:cs="Verdana"/>
          <w:i/>
          <w:lang w:val="en-US"/>
        </w:rPr>
        <w:t>[ to extra content]</w:t>
      </w:r>
    </w:p>
    <w:p w14:paraId="048A8462" w14:textId="77777777" w:rsidR="007058EB" w:rsidRPr="0071137C" w:rsidRDefault="007058EB" w:rsidP="007058EB">
      <w:pPr>
        <w:rPr>
          <w:color w:val="3366FF"/>
        </w:rPr>
      </w:pPr>
    </w:p>
    <w:p w14:paraId="5105695C" w14:textId="27AD0190" w:rsidR="007058EB" w:rsidRPr="00D60A98" w:rsidRDefault="00D60A98" w:rsidP="007058EB">
      <w:pPr>
        <w:rPr>
          <w:b/>
        </w:rPr>
      </w:pPr>
      <w:r w:rsidRPr="00D60A98">
        <w:rPr>
          <w:b/>
        </w:rPr>
        <w:t>5</w:t>
      </w:r>
      <w:r w:rsidR="007058EB" w:rsidRPr="00D60A98">
        <w:rPr>
          <w:b/>
        </w:rPr>
        <w:t xml:space="preserve">. </w:t>
      </w:r>
      <w:r w:rsidR="000F6663" w:rsidRPr="00D60A98">
        <w:rPr>
          <w:b/>
        </w:rPr>
        <w:t>Are there o</w:t>
      </w:r>
      <w:r w:rsidR="007058EB" w:rsidRPr="00D60A98">
        <w:rPr>
          <w:b/>
        </w:rPr>
        <w:t>ther benefits of patient self-monitoring of oral anticoagulation</w:t>
      </w:r>
      <w:r w:rsidR="000F6663" w:rsidRPr="00D60A98">
        <w:rPr>
          <w:b/>
        </w:rPr>
        <w:t>?</w:t>
      </w:r>
    </w:p>
    <w:p w14:paraId="5B589CE6" w14:textId="550D29A9" w:rsidR="007058EB" w:rsidRPr="0071137C" w:rsidRDefault="0071137C" w:rsidP="007058EB">
      <w:r w:rsidRPr="0071137C">
        <w:t>There may be other advantages in self-monitoring your INR i</w:t>
      </w:r>
      <w:r w:rsidR="0017147B" w:rsidRPr="0071137C">
        <w:t>n addition to these clinical benefits</w:t>
      </w:r>
      <w:r w:rsidRPr="0071137C">
        <w:t xml:space="preserve">. </w:t>
      </w:r>
    </w:p>
    <w:p w14:paraId="71880077" w14:textId="77777777" w:rsidR="007058EB" w:rsidRPr="0071137C" w:rsidRDefault="007058EB" w:rsidP="007058EB"/>
    <w:p w14:paraId="0986B811" w14:textId="3321CA07" w:rsidR="007058EB" w:rsidRPr="00D60A98" w:rsidRDefault="007058EB" w:rsidP="007058EB">
      <w:r w:rsidRPr="00D60A98">
        <w:t>Published studie</w:t>
      </w:r>
      <w:r w:rsidR="009C3AAD" w:rsidRPr="00D60A98">
        <w:t>s</w:t>
      </w:r>
      <w:r w:rsidR="009C3AAD" w:rsidRPr="00D60A98">
        <w:rPr>
          <w:vertAlign w:val="superscript"/>
        </w:rPr>
        <w:t xml:space="preserve"> </w:t>
      </w:r>
      <w:r w:rsidRPr="00D60A98">
        <w:t>are few but do suggest the following benefits</w:t>
      </w:r>
      <w:r w:rsidR="0017147B" w:rsidRPr="00D60A98">
        <w:t>:</w:t>
      </w:r>
    </w:p>
    <w:p w14:paraId="105007C5" w14:textId="77777777" w:rsidR="007058EB" w:rsidRPr="00D60A98" w:rsidRDefault="007058EB" w:rsidP="007058EB"/>
    <w:p w14:paraId="6946CEC1" w14:textId="77777777" w:rsidR="007058EB" w:rsidRPr="00D60A98" w:rsidRDefault="007058EB" w:rsidP="007058EB">
      <w:pPr>
        <w:pStyle w:val="ListParagraph"/>
        <w:numPr>
          <w:ilvl w:val="0"/>
          <w:numId w:val="10"/>
        </w:numPr>
      </w:pPr>
      <w:r w:rsidRPr="00B02DD8">
        <w:rPr>
          <w:b/>
        </w:rPr>
        <w:t>Reduction in “daily hassles”.</w:t>
      </w:r>
      <w:r w:rsidRPr="00D60A98">
        <w:t xml:space="preserve"> These “daily hassles” were minor, stressful events </w:t>
      </w:r>
    </w:p>
    <w:p w14:paraId="51AABEE0" w14:textId="72CA2A57" w:rsidR="007058EB" w:rsidRPr="00D60A98" w:rsidRDefault="00760078" w:rsidP="00760078">
      <w:pPr>
        <w:pStyle w:val="ListParagraph"/>
        <w:numPr>
          <w:ilvl w:val="0"/>
          <w:numId w:val="10"/>
        </w:numPr>
      </w:pPr>
      <w:r w:rsidRPr="00B02DD8">
        <w:rPr>
          <w:b/>
        </w:rPr>
        <w:t>Greater</w:t>
      </w:r>
      <w:r w:rsidR="0017147B" w:rsidRPr="00B02DD8">
        <w:rPr>
          <w:b/>
        </w:rPr>
        <w:t xml:space="preserve"> confidence in </w:t>
      </w:r>
      <w:r w:rsidRPr="00B02DD8">
        <w:rPr>
          <w:b/>
        </w:rPr>
        <w:t>tackling healthcare-related problems.</w:t>
      </w:r>
      <w:r w:rsidRPr="00D60A98">
        <w:t xml:space="preserve"> This is known as improved </w:t>
      </w:r>
      <w:r w:rsidR="007058EB" w:rsidRPr="00D60A98">
        <w:t xml:space="preserve">self-efficacy. </w:t>
      </w:r>
    </w:p>
    <w:p w14:paraId="4342454D" w14:textId="77777777" w:rsidR="00760078" w:rsidRPr="0071137C" w:rsidRDefault="00760078" w:rsidP="00760078">
      <w:pPr>
        <w:ind w:left="360"/>
      </w:pPr>
    </w:p>
    <w:p w14:paraId="7B45F183" w14:textId="1B5D84DD" w:rsidR="00762B96" w:rsidRDefault="007058EB" w:rsidP="007058EB">
      <w:r w:rsidRPr="0071137C">
        <w:t xml:space="preserve">More information on </w:t>
      </w:r>
      <w:r w:rsidR="0071137C" w:rsidRPr="0071137C">
        <w:t>the</w:t>
      </w:r>
      <w:r w:rsidRPr="0071137C">
        <w:t xml:space="preserve"> benefits of self-monitoring is available from unpublished work</w:t>
      </w:r>
      <w:r w:rsidR="00762B96">
        <w:t>:</w:t>
      </w:r>
    </w:p>
    <w:p w14:paraId="4FE511B1" w14:textId="77777777" w:rsidR="00612670" w:rsidRDefault="00612670" w:rsidP="007058EB"/>
    <w:p w14:paraId="3F304ED3" w14:textId="11A67B94" w:rsidR="003E1562" w:rsidRDefault="00762B96" w:rsidP="00762B96">
      <w:pPr>
        <w:pStyle w:val="ListParagraph"/>
        <w:numPr>
          <w:ilvl w:val="0"/>
          <w:numId w:val="12"/>
        </w:numPr>
      </w:pPr>
      <w:r>
        <w:t xml:space="preserve">Greater </w:t>
      </w:r>
      <w:r w:rsidRPr="00B02DD8">
        <w:rPr>
          <w:b/>
        </w:rPr>
        <w:t>c</w:t>
      </w:r>
      <w:r w:rsidR="007058EB" w:rsidRPr="00B02DD8">
        <w:rPr>
          <w:b/>
        </w:rPr>
        <w:t>onvenience.</w:t>
      </w:r>
      <w:r w:rsidR="007058EB" w:rsidRPr="0071137C">
        <w:t xml:space="preserve"> For some people, self-monitoring gives them the freedom to travel or spend lengthy periods overseas. For others it simply </w:t>
      </w:r>
      <w:r w:rsidR="00760078" w:rsidRPr="0071137C">
        <w:t>frees</w:t>
      </w:r>
      <w:r w:rsidR="007058EB" w:rsidRPr="0071137C">
        <w:t xml:space="preserve"> them from atte</w:t>
      </w:r>
      <w:r w:rsidR="003E1562">
        <w:t xml:space="preserve">nding the anticoagulant clinic. </w:t>
      </w:r>
    </w:p>
    <w:p w14:paraId="39A88F3E" w14:textId="72A365BC" w:rsidR="00762B96" w:rsidRDefault="00762B96" w:rsidP="00762B96">
      <w:pPr>
        <w:pStyle w:val="ListParagraph"/>
        <w:numPr>
          <w:ilvl w:val="0"/>
          <w:numId w:val="12"/>
        </w:numPr>
      </w:pPr>
      <w:r>
        <w:t>T</w:t>
      </w:r>
      <w:r w:rsidR="00760078" w:rsidRPr="0071137C">
        <w:t xml:space="preserve">he </w:t>
      </w:r>
      <w:r w:rsidR="00760078" w:rsidRPr="00B02DD8">
        <w:rPr>
          <w:b/>
        </w:rPr>
        <w:t>reassurance</w:t>
      </w:r>
      <w:r w:rsidR="00760078" w:rsidRPr="0071137C">
        <w:t xml:space="preserve"> of being able to </w:t>
      </w:r>
      <w:r w:rsidR="007058EB" w:rsidRPr="0071137C">
        <w:t xml:space="preserve">check </w:t>
      </w:r>
      <w:r>
        <w:t>your</w:t>
      </w:r>
      <w:r w:rsidR="007058EB" w:rsidRPr="0071137C">
        <w:t xml:space="preserve"> INR when concerned</w:t>
      </w:r>
    </w:p>
    <w:p w14:paraId="7562E33E" w14:textId="77777777" w:rsidR="00762B96" w:rsidRDefault="00762B96" w:rsidP="00762B96">
      <w:pPr>
        <w:pStyle w:val="ListParagraph"/>
        <w:numPr>
          <w:ilvl w:val="0"/>
          <w:numId w:val="12"/>
        </w:numPr>
      </w:pPr>
      <w:r>
        <w:t>T</w:t>
      </w:r>
      <w:r w:rsidR="003E1562">
        <w:t>he ability to b</w:t>
      </w:r>
      <w:r w:rsidR="00760078" w:rsidRPr="0071137C">
        <w:t xml:space="preserve">e able </w:t>
      </w:r>
      <w:r w:rsidR="007058EB" w:rsidRPr="0071137C">
        <w:t xml:space="preserve">to take more </w:t>
      </w:r>
      <w:r w:rsidR="007058EB" w:rsidRPr="00B02DD8">
        <w:rPr>
          <w:b/>
        </w:rPr>
        <w:t>control</w:t>
      </w:r>
      <w:r w:rsidR="007058EB" w:rsidRPr="0071137C">
        <w:t xml:space="preserve"> over their health</w:t>
      </w:r>
      <w:r w:rsidR="00760078" w:rsidRPr="0071137C">
        <w:t xml:space="preserve">. </w:t>
      </w:r>
    </w:p>
    <w:p w14:paraId="349B3C01" w14:textId="127C7C93" w:rsidR="00E05FD3" w:rsidRDefault="00762B96" w:rsidP="00B02DD8">
      <w:pPr>
        <w:pStyle w:val="ListParagraph"/>
        <w:numPr>
          <w:ilvl w:val="0"/>
          <w:numId w:val="12"/>
        </w:numPr>
      </w:pPr>
      <w:r>
        <w:t>As a welcome alternative taking a sample of blood from the arm (venous sample). For some people</w:t>
      </w:r>
      <w:r w:rsidR="00BE13A9">
        <w:t>,</w:t>
      </w:r>
      <w:r>
        <w:t xml:space="preserve"> a venous sample </w:t>
      </w:r>
      <w:r w:rsidR="003E1562">
        <w:t xml:space="preserve">is not possible or desirable. </w:t>
      </w:r>
      <w:r w:rsidR="00E05FD3">
        <w:br w:type="page"/>
      </w:r>
    </w:p>
    <w:p w14:paraId="222DEE88" w14:textId="77777777" w:rsidR="00D60A98" w:rsidRDefault="00D60A98" w:rsidP="007058EB"/>
    <w:p w14:paraId="4E7A8248" w14:textId="06EFD37B" w:rsidR="00E05FD3" w:rsidRPr="00E05FD3" w:rsidRDefault="00E05FD3" w:rsidP="00D60A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E05FD3">
        <w:rPr>
          <w:b/>
        </w:rPr>
        <w:t>ACTIVITY</w:t>
      </w:r>
      <w:r w:rsidR="00514284">
        <w:rPr>
          <w:b/>
        </w:rPr>
        <w:t xml:space="preserve"> 1</w:t>
      </w:r>
    </w:p>
    <w:p w14:paraId="21925AC2" w14:textId="53CD2754" w:rsidR="00D60A98" w:rsidRDefault="00D60A98" w:rsidP="00D60A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Now take a look at this video where someone who is self-monitoring her oral anticoagulation </w:t>
      </w:r>
      <w:r w:rsidR="006C522C" w:rsidRPr="0071137C">
        <w:t>describe</w:t>
      </w:r>
      <w:r>
        <w:t>s</w:t>
      </w:r>
      <w:r w:rsidR="006C522C" w:rsidRPr="0071137C">
        <w:t xml:space="preserve"> </w:t>
      </w:r>
      <w:r>
        <w:t xml:space="preserve">her experience. </w:t>
      </w:r>
    </w:p>
    <w:p w14:paraId="1FD8C12D" w14:textId="41EED40D" w:rsidR="00D60A98" w:rsidRDefault="006A136F" w:rsidP="00D60A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A136F">
        <w:rPr>
          <w:i/>
        </w:rPr>
        <w:t>http://www.youtube.com/watch?v=Hu553aCUh7o&amp;list=PLkKsqqBKDBzDV__r6LLUBNkvfeXVgPbZ4</w:t>
      </w:r>
    </w:p>
    <w:p w14:paraId="242F040B" w14:textId="77777777" w:rsidR="00261D83" w:rsidRPr="0071137C" w:rsidRDefault="00261D83" w:rsidP="007058EB">
      <w:pPr>
        <w:rPr>
          <w:i/>
        </w:rPr>
      </w:pPr>
    </w:p>
    <w:p w14:paraId="6AC4CDA1" w14:textId="77777777" w:rsidR="007058EB" w:rsidRPr="0071137C" w:rsidRDefault="007058EB" w:rsidP="007058EB"/>
    <w:p w14:paraId="0C2839BA" w14:textId="5C18587B" w:rsidR="007058EB" w:rsidRPr="0071137C" w:rsidRDefault="006A136F" w:rsidP="007058EB">
      <w:r w:rsidRPr="006A136F">
        <w:rPr>
          <w:b/>
        </w:rPr>
        <w:t>6</w:t>
      </w:r>
      <w:r w:rsidR="007058EB" w:rsidRPr="006A136F">
        <w:rPr>
          <w:b/>
        </w:rPr>
        <w:t>. Is self-monitoring suitable for me?</w:t>
      </w:r>
    </w:p>
    <w:p w14:paraId="7E3B3C6E" w14:textId="77777777" w:rsidR="007058EB" w:rsidRPr="0071137C" w:rsidRDefault="007058EB" w:rsidP="007058EB">
      <w:r w:rsidRPr="0071137C">
        <w:t>Self-monitoring may be suitable for you if you:</w:t>
      </w:r>
    </w:p>
    <w:p w14:paraId="418A3A14" w14:textId="77777777" w:rsidR="007058EB" w:rsidRPr="0071137C" w:rsidRDefault="007058EB" w:rsidP="007058EB"/>
    <w:p w14:paraId="6EE2DD51" w14:textId="77777777" w:rsidR="007058EB" w:rsidRPr="0071137C" w:rsidRDefault="007058EB" w:rsidP="007058EB">
      <w:pPr>
        <w:pStyle w:val="ListParagraph"/>
        <w:numPr>
          <w:ilvl w:val="0"/>
          <w:numId w:val="8"/>
        </w:numPr>
      </w:pPr>
      <w:r w:rsidRPr="0071137C">
        <w:t xml:space="preserve">Are on </w:t>
      </w:r>
      <w:r w:rsidRPr="00B02DD8">
        <w:rPr>
          <w:b/>
        </w:rPr>
        <w:t>long-term warfarin treatment</w:t>
      </w:r>
    </w:p>
    <w:p w14:paraId="10515448" w14:textId="77777777" w:rsidR="007058EB" w:rsidRPr="0071137C" w:rsidRDefault="007058EB" w:rsidP="007058EB">
      <w:pPr>
        <w:pStyle w:val="ListParagraph"/>
        <w:numPr>
          <w:ilvl w:val="0"/>
          <w:numId w:val="8"/>
        </w:numPr>
      </w:pPr>
      <w:r w:rsidRPr="0071137C">
        <w:t xml:space="preserve">Want to </w:t>
      </w:r>
      <w:r w:rsidRPr="00B02DD8">
        <w:rPr>
          <w:b/>
        </w:rPr>
        <w:t>play a more active role</w:t>
      </w:r>
      <w:r w:rsidRPr="0071137C">
        <w:t xml:space="preserve"> in managing your health</w:t>
      </w:r>
    </w:p>
    <w:p w14:paraId="1B1AF858" w14:textId="77777777" w:rsidR="007058EB" w:rsidRPr="0071137C" w:rsidRDefault="007058EB" w:rsidP="007058EB">
      <w:pPr>
        <w:pStyle w:val="ListParagraph"/>
        <w:numPr>
          <w:ilvl w:val="0"/>
          <w:numId w:val="8"/>
        </w:numPr>
      </w:pPr>
      <w:r w:rsidRPr="0071137C">
        <w:t xml:space="preserve">Are </w:t>
      </w:r>
      <w:r w:rsidRPr="00B02DD8">
        <w:rPr>
          <w:b/>
        </w:rPr>
        <w:t>able to perform a fingerprick test</w:t>
      </w:r>
      <w:r w:rsidRPr="0071137C">
        <w:t xml:space="preserve"> (or have someone – a carer, relative or friend – who would be able to do this for you)</w:t>
      </w:r>
    </w:p>
    <w:p w14:paraId="74B6058F" w14:textId="77777777" w:rsidR="007058EB" w:rsidRPr="00B02DD8" w:rsidRDefault="007058EB" w:rsidP="007058EB">
      <w:pPr>
        <w:pStyle w:val="ListParagraph"/>
        <w:numPr>
          <w:ilvl w:val="0"/>
          <w:numId w:val="8"/>
        </w:numPr>
        <w:rPr>
          <w:b/>
        </w:rPr>
      </w:pPr>
      <w:r w:rsidRPr="00B02DD8">
        <w:rPr>
          <w:b/>
        </w:rPr>
        <w:t>Prefer not to travel to, or find it difficult to attend, the anticoagulant clinic</w:t>
      </w:r>
    </w:p>
    <w:p w14:paraId="2A3500FA" w14:textId="0C5EB41B" w:rsidR="00E73CA6" w:rsidRPr="0071137C" w:rsidRDefault="00E73CA6" w:rsidP="007058EB">
      <w:pPr>
        <w:pStyle w:val="ListParagraph"/>
        <w:numPr>
          <w:ilvl w:val="0"/>
          <w:numId w:val="8"/>
        </w:numPr>
      </w:pPr>
      <w:r>
        <w:t xml:space="preserve">Have a </w:t>
      </w:r>
      <w:r w:rsidRPr="00B02DD8">
        <w:rPr>
          <w:b/>
        </w:rPr>
        <w:t xml:space="preserve">GP </w:t>
      </w:r>
      <w:r w:rsidR="0094620E" w:rsidRPr="00B02DD8">
        <w:rPr>
          <w:b/>
        </w:rPr>
        <w:t xml:space="preserve">and anticoagulation practitioner </w:t>
      </w:r>
      <w:r w:rsidRPr="00B02DD8">
        <w:rPr>
          <w:b/>
        </w:rPr>
        <w:t xml:space="preserve">who </w:t>
      </w:r>
      <w:r w:rsidR="0094620E" w:rsidRPr="00B02DD8">
        <w:rPr>
          <w:b/>
        </w:rPr>
        <w:t>are</w:t>
      </w:r>
      <w:r w:rsidR="00111DE5" w:rsidRPr="00B02DD8">
        <w:rPr>
          <w:b/>
        </w:rPr>
        <w:t xml:space="preserve"> </w:t>
      </w:r>
      <w:r w:rsidRPr="00B02DD8">
        <w:rPr>
          <w:b/>
        </w:rPr>
        <w:t>happy to support you</w:t>
      </w:r>
      <w:r>
        <w:t xml:space="preserve"> self-testing</w:t>
      </w:r>
    </w:p>
    <w:p w14:paraId="65697179" w14:textId="77777777" w:rsidR="007058EB" w:rsidRPr="0071137C" w:rsidRDefault="007058EB" w:rsidP="007058EB"/>
    <w:p w14:paraId="7EEE6CEE" w14:textId="77777777" w:rsidR="0094291A" w:rsidRDefault="006C522C" w:rsidP="00DD224E">
      <w:r w:rsidRPr="0071137C">
        <w:t>You m</w:t>
      </w:r>
      <w:r w:rsidR="0007470C" w:rsidRPr="0071137C">
        <w:t>ay have to buy the coagulometer</w:t>
      </w:r>
      <w:r w:rsidRPr="0071137C">
        <w:t xml:space="preserve"> and</w:t>
      </w:r>
      <w:r w:rsidR="0007470C" w:rsidRPr="0071137C">
        <w:t>,</w:t>
      </w:r>
      <w:r w:rsidRPr="0071137C">
        <w:t xml:space="preserve"> in some areas</w:t>
      </w:r>
      <w:r w:rsidR="0007470C" w:rsidRPr="0071137C">
        <w:t>,</w:t>
      </w:r>
      <w:r w:rsidRPr="0071137C">
        <w:t xml:space="preserve"> the INR testing strips </w:t>
      </w:r>
      <w:r w:rsidR="0007470C" w:rsidRPr="0071137C">
        <w:t xml:space="preserve">used with the coagulometer </w:t>
      </w:r>
      <w:r w:rsidRPr="0071137C">
        <w:t xml:space="preserve">are not available on prescription. </w:t>
      </w:r>
      <w:r w:rsidR="00111DE5">
        <w:t>The coagulometer</w:t>
      </w:r>
      <w:r w:rsidR="00161997">
        <w:t xml:space="preserve"> currently cost</w:t>
      </w:r>
      <w:r w:rsidR="00111DE5">
        <w:t>s</w:t>
      </w:r>
      <w:r w:rsidR="00161997">
        <w:t xml:space="preserve"> £299.</w:t>
      </w:r>
      <w:r w:rsidR="007F7A0C">
        <w:t xml:space="preserve"> </w:t>
      </w:r>
    </w:p>
    <w:p w14:paraId="78D66FE0" w14:textId="77777777" w:rsidR="0094291A" w:rsidRDefault="0094291A" w:rsidP="00DD224E"/>
    <w:p w14:paraId="527216A8" w14:textId="28710096" w:rsidR="00C9568D" w:rsidRDefault="0094291A" w:rsidP="00DD224E">
      <w:r>
        <w:t xml:space="preserve">In September 2014, The National Institute for Health and Care Excellence (NICE – link to </w:t>
      </w:r>
      <w:r w:rsidRPr="0094291A">
        <w:rPr>
          <w:rFonts w:cs="Arial"/>
          <w:lang w:val="en-US"/>
        </w:rPr>
        <w:t>www.</w:t>
      </w:r>
      <w:r w:rsidRPr="0094291A">
        <w:rPr>
          <w:rFonts w:cs="Arial"/>
          <w:bCs/>
          <w:lang w:val="en-US"/>
        </w:rPr>
        <w:t>nice</w:t>
      </w:r>
      <w:r w:rsidRPr="0094291A">
        <w:rPr>
          <w:rFonts w:cs="Arial"/>
          <w:lang w:val="en-US"/>
        </w:rPr>
        <w:t>.org.uk/guidance/</w:t>
      </w:r>
      <w:r w:rsidRPr="0094291A">
        <w:rPr>
          <w:rFonts w:cs="Arial"/>
          <w:bCs/>
          <w:lang w:val="en-US"/>
        </w:rPr>
        <w:t>dg14</w:t>
      </w:r>
      <w:r w:rsidRPr="0094291A">
        <w:t>)</w:t>
      </w:r>
      <w:r>
        <w:t xml:space="preserve"> recommended home testing of INR as a way of monitoring warfarin treatment. </w:t>
      </w:r>
    </w:p>
    <w:p w14:paraId="2D075BA6" w14:textId="77777777" w:rsidR="006A136F" w:rsidRDefault="006A136F" w:rsidP="00DD224E"/>
    <w:p w14:paraId="0E53B78A" w14:textId="7C6671D8" w:rsidR="006A136F" w:rsidRPr="006A136F" w:rsidRDefault="006A136F" w:rsidP="006A1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A136F">
        <w:t>It is important that you check the current funding arrangements near you with your anticoagulation professional and GP .</w:t>
      </w:r>
    </w:p>
    <w:p w14:paraId="7EF8568E" w14:textId="77777777" w:rsidR="00C9568D" w:rsidRDefault="00C9568D" w:rsidP="00DD224E"/>
    <w:p w14:paraId="17CB407B" w14:textId="77777777" w:rsidR="0094291A" w:rsidRPr="006A136F" w:rsidRDefault="0094291A" w:rsidP="0094291A">
      <w:pPr>
        <w:rPr>
          <w:b/>
        </w:rPr>
      </w:pPr>
      <w:r w:rsidRPr="006A136F">
        <w:rPr>
          <w:b/>
        </w:rPr>
        <w:t xml:space="preserve">7. </w:t>
      </w:r>
      <w:r>
        <w:rPr>
          <w:b/>
        </w:rPr>
        <w:t>Sources of additional information</w:t>
      </w:r>
    </w:p>
    <w:p w14:paraId="6B757437" w14:textId="77777777" w:rsidR="0094291A" w:rsidRPr="00514284" w:rsidRDefault="0094291A" w:rsidP="0094291A">
      <w:r w:rsidRPr="00514284">
        <w:t xml:space="preserve">After reading this </w:t>
      </w:r>
      <w:r>
        <w:t>topic</w:t>
      </w:r>
      <w:r w:rsidRPr="00514284">
        <w:t xml:space="preserve">, you may have some questions about self-monitoring of oral anticoagulation. Your anticoagulation practitioner or GP should be able to answer your questions. There are also some excellent on-line resources for those considering self-monitoring, </w:t>
      </w:r>
      <w:r>
        <w:t xml:space="preserve">a few of </w:t>
      </w:r>
      <w:r w:rsidRPr="00514284">
        <w:t xml:space="preserve">which are listed below. </w:t>
      </w:r>
    </w:p>
    <w:p w14:paraId="13F85167" w14:textId="77777777" w:rsidR="0094291A" w:rsidRPr="00514284" w:rsidRDefault="0094291A" w:rsidP="0094291A"/>
    <w:p w14:paraId="385793CA" w14:textId="77777777" w:rsidR="0094291A" w:rsidRDefault="0094291A" w:rsidP="0094291A">
      <w:r w:rsidRPr="00514284">
        <w:rPr>
          <w:b/>
        </w:rPr>
        <w:t>Anticoagulation Europe (ACE)</w:t>
      </w:r>
      <w:r w:rsidRPr="00514284">
        <w:t xml:space="preserve"> </w:t>
      </w:r>
    </w:p>
    <w:p w14:paraId="12CD8F24" w14:textId="77777777" w:rsidR="0094291A" w:rsidRPr="00514284" w:rsidRDefault="0094291A" w:rsidP="0094291A">
      <w:pPr>
        <w:rPr>
          <w:i/>
        </w:rPr>
      </w:pPr>
      <w:r w:rsidRPr="00514284">
        <w:t>[</w:t>
      </w:r>
      <w:r w:rsidRPr="00514284">
        <w:rPr>
          <w:i/>
        </w:rPr>
        <w:t>http://www.anticoagulationeurope.org]</w:t>
      </w:r>
    </w:p>
    <w:p w14:paraId="72F91AFC" w14:textId="77777777" w:rsidR="0094291A" w:rsidRPr="00514284" w:rsidRDefault="0094291A" w:rsidP="0094291A">
      <w:pPr>
        <w:widowControl w:val="0"/>
        <w:autoSpaceDE w:val="0"/>
        <w:autoSpaceDN w:val="0"/>
        <w:adjustRightInd w:val="0"/>
        <w:spacing w:after="240"/>
        <w:rPr>
          <w:rFonts w:cs="Helvetica"/>
          <w:color w:val="262626"/>
          <w:lang w:val="en-US"/>
        </w:rPr>
      </w:pPr>
      <w:r w:rsidRPr="00514284">
        <w:rPr>
          <w:rFonts w:cs="Helvetica"/>
          <w:color w:val="262626"/>
          <w:lang w:val="en-US"/>
        </w:rPr>
        <w:t>ACE is a UK registered charity that provides information, education and support to those taking anticoagulation. One of its key activities is supporting people to take a more active part in their own healthcare, including self-monitoring.</w:t>
      </w:r>
    </w:p>
    <w:p w14:paraId="598D3D9E" w14:textId="77777777" w:rsidR="0094291A" w:rsidRPr="00514284" w:rsidRDefault="0094291A" w:rsidP="0094291A">
      <w:pPr>
        <w:rPr>
          <w:rFonts w:cs="Times"/>
          <w:b/>
          <w:color w:val="343434"/>
          <w:lang w:val="en-US"/>
        </w:rPr>
      </w:pPr>
      <w:r w:rsidRPr="00514284">
        <w:rPr>
          <w:rFonts w:cs="Times"/>
          <w:b/>
          <w:color w:val="343434"/>
          <w:lang w:val="en-US"/>
        </w:rPr>
        <w:t>Atrial Fibrillation Association (AFA)</w:t>
      </w:r>
    </w:p>
    <w:p w14:paraId="1A81AAD8" w14:textId="77777777" w:rsidR="0094291A" w:rsidRPr="00514284" w:rsidRDefault="0094291A" w:rsidP="0094291A">
      <w:pPr>
        <w:rPr>
          <w:rFonts w:cs="Times"/>
          <w:i/>
          <w:color w:val="343434"/>
          <w:lang w:val="en-US"/>
        </w:rPr>
      </w:pPr>
      <w:r w:rsidRPr="00514284">
        <w:rPr>
          <w:rFonts w:cs="Times"/>
          <w:i/>
          <w:color w:val="343434"/>
          <w:lang w:val="en-US"/>
        </w:rPr>
        <w:t>[http://www.atrialfibrillation.org.uk]</w:t>
      </w:r>
    </w:p>
    <w:p w14:paraId="7B83EF24" w14:textId="77777777" w:rsidR="0094291A" w:rsidRDefault="0094291A" w:rsidP="0094291A">
      <w:pPr>
        <w:rPr>
          <w:rFonts w:cs="Arial"/>
          <w:color w:val="262626"/>
          <w:lang w:val="en-US"/>
        </w:rPr>
      </w:pPr>
      <w:r w:rsidRPr="00514284">
        <w:rPr>
          <w:rFonts w:cs="Arial"/>
          <w:color w:val="262626"/>
          <w:lang w:val="en-US"/>
        </w:rPr>
        <w:t xml:space="preserve">AFA is an international charity </w:t>
      </w:r>
      <w:r>
        <w:rPr>
          <w:rFonts w:cs="Arial"/>
          <w:color w:val="262626"/>
          <w:lang w:val="en-US"/>
        </w:rPr>
        <w:t xml:space="preserve">that </w:t>
      </w:r>
      <w:r w:rsidRPr="00514284">
        <w:rPr>
          <w:rFonts w:cs="Arial"/>
          <w:color w:val="262626"/>
          <w:lang w:val="en-US"/>
        </w:rPr>
        <w:t>provides information, support and access to established, new or innovative treatments for Atrial Fibrillation (AF), including self-monitoring of oral anticoagulation.</w:t>
      </w:r>
    </w:p>
    <w:p w14:paraId="0F7A2DA5" w14:textId="77777777" w:rsidR="0094291A" w:rsidRDefault="0094291A" w:rsidP="0094291A">
      <w:pPr>
        <w:rPr>
          <w:rFonts w:cs="Arial"/>
          <w:color w:val="262626"/>
          <w:lang w:val="en-US"/>
        </w:rPr>
      </w:pPr>
    </w:p>
    <w:p w14:paraId="7CD2821A" w14:textId="77777777" w:rsidR="0094291A" w:rsidRPr="00514284" w:rsidRDefault="0094291A" w:rsidP="0094291A"/>
    <w:p w14:paraId="626D57B9" w14:textId="77777777" w:rsidR="0094291A" w:rsidRDefault="0094291A" w:rsidP="00DD224E"/>
    <w:p w14:paraId="7BBE7F19" w14:textId="77777777" w:rsidR="00E05FD3" w:rsidRDefault="00E05FD3" w:rsidP="00DD224E"/>
    <w:p w14:paraId="561EE4C2" w14:textId="60BEADF7" w:rsidR="00E05FD3" w:rsidRPr="00514284" w:rsidRDefault="0094291A" w:rsidP="00E05F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CAST YOUR VOTE</w:t>
      </w:r>
    </w:p>
    <w:p w14:paraId="04E3EF6B" w14:textId="1174DB67" w:rsidR="00E05FD3" w:rsidRDefault="0094291A" w:rsidP="00E05F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This topic has given you an introduction to self-monitoring of oral anticoagulation. Do you think that it is a good option for you? Please select the response that best represents how you feel.</w:t>
      </w:r>
    </w:p>
    <w:p w14:paraId="5C2BA564" w14:textId="77777777" w:rsidR="0094291A" w:rsidRDefault="0094291A" w:rsidP="00E05F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B11AB60" w14:textId="0FFC4E31" w:rsidR="0094291A" w:rsidRPr="0094291A" w:rsidRDefault="0094291A" w:rsidP="00E05F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94291A">
        <w:rPr>
          <w:b/>
        </w:rPr>
        <w:t>Options:</w:t>
      </w:r>
    </w:p>
    <w:p w14:paraId="7FE85B1C" w14:textId="6CC58748" w:rsidR="0094291A" w:rsidRDefault="0094291A" w:rsidP="00E05F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1. This is an excellent option for me (feedback -&gt; Great! Now read on)</w:t>
      </w:r>
    </w:p>
    <w:p w14:paraId="5D505B95" w14:textId="70E3C47F" w:rsidR="0094291A" w:rsidRDefault="0094291A" w:rsidP="00E05F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2. This seems good but I need to find out a little bit more about it (feedback -&gt; That is OK. Carry on reading this module to find out more or ask your anticoagulation practitioner)</w:t>
      </w:r>
    </w:p>
    <w:p w14:paraId="5D62B4BC" w14:textId="6CF63957" w:rsidR="0094291A" w:rsidRDefault="0094291A" w:rsidP="00E05F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3. This is not a good option for me  (feedback -&gt; That is OK. Self-monitoring is not for everyone)</w:t>
      </w:r>
    </w:p>
    <w:p w14:paraId="37649BB6" w14:textId="77777777" w:rsidR="00E05FD3" w:rsidRDefault="00E05FD3" w:rsidP="00E05F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38881FE" w14:textId="7422546D" w:rsidR="00514284" w:rsidRDefault="00514284">
      <w:pPr>
        <w:rPr>
          <w:b/>
        </w:rPr>
      </w:pPr>
    </w:p>
    <w:p w14:paraId="4C4A927B" w14:textId="77777777" w:rsidR="0094291A" w:rsidRPr="00514284" w:rsidRDefault="0094291A" w:rsidP="009429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DEMONSTRATE MY UNDERSTANDING</w:t>
      </w:r>
    </w:p>
    <w:p w14:paraId="63E246E8" w14:textId="77777777" w:rsidR="0094291A" w:rsidRPr="0071137C" w:rsidRDefault="0094291A" w:rsidP="009429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Finally, please try to answer the questions at the start of this topic again</w:t>
      </w:r>
    </w:p>
    <w:p w14:paraId="0B11FE04" w14:textId="77777777" w:rsidR="0094291A" w:rsidRDefault="0094291A">
      <w:pPr>
        <w:rPr>
          <w:b/>
        </w:rPr>
      </w:pPr>
    </w:p>
    <w:sectPr w:rsidR="0094291A" w:rsidSect="00A245ED">
      <w:footerReference w:type="even" r:id="rId10"/>
      <w:foot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BF2842" w14:textId="77777777" w:rsidR="00211DAD" w:rsidRDefault="00211DAD" w:rsidP="00D1359A">
      <w:r>
        <w:separator/>
      </w:r>
    </w:p>
  </w:endnote>
  <w:endnote w:type="continuationSeparator" w:id="0">
    <w:p w14:paraId="3D6A9EDA" w14:textId="77777777" w:rsidR="00211DAD" w:rsidRDefault="00211DAD" w:rsidP="00D13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D7FEC3" w14:textId="77777777" w:rsidR="00211DAD" w:rsidRDefault="00211DAD" w:rsidP="00211DA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94328F0" w14:textId="77777777" w:rsidR="00211DAD" w:rsidRDefault="00211DA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557E72" w14:textId="77777777" w:rsidR="00211DAD" w:rsidRDefault="00211DAD" w:rsidP="00211DA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D6E24">
      <w:rPr>
        <w:rStyle w:val="PageNumber"/>
        <w:noProof/>
      </w:rPr>
      <w:t>1</w:t>
    </w:r>
    <w:r>
      <w:rPr>
        <w:rStyle w:val="PageNumber"/>
      </w:rPr>
      <w:fldChar w:fldCharType="end"/>
    </w:r>
  </w:p>
  <w:p w14:paraId="7B0CCA7D" w14:textId="77777777" w:rsidR="00211DAD" w:rsidRDefault="00211DA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E06C4F" w14:textId="77777777" w:rsidR="00211DAD" w:rsidRDefault="00211DAD" w:rsidP="00D1359A">
      <w:r>
        <w:separator/>
      </w:r>
    </w:p>
  </w:footnote>
  <w:footnote w:type="continuationSeparator" w:id="0">
    <w:p w14:paraId="69073C10" w14:textId="77777777" w:rsidR="00211DAD" w:rsidRDefault="00211DAD" w:rsidP="00D135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F4910"/>
    <w:multiLevelType w:val="hybridMultilevel"/>
    <w:tmpl w:val="C79E752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DB74BB6"/>
    <w:multiLevelType w:val="hybridMultilevel"/>
    <w:tmpl w:val="B2608F9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470E41"/>
    <w:multiLevelType w:val="hybridMultilevel"/>
    <w:tmpl w:val="2D1605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3F15E9"/>
    <w:multiLevelType w:val="multilevel"/>
    <w:tmpl w:val="C4F6AF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104E2B"/>
    <w:multiLevelType w:val="hybridMultilevel"/>
    <w:tmpl w:val="C4F6AF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3406A4"/>
    <w:multiLevelType w:val="hybridMultilevel"/>
    <w:tmpl w:val="06BEE826"/>
    <w:lvl w:ilvl="0" w:tplc="104A6026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652527"/>
    <w:multiLevelType w:val="multilevel"/>
    <w:tmpl w:val="2D1605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DE4BB8"/>
    <w:multiLevelType w:val="hybridMultilevel"/>
    <w:tmpl w:val="3D5AF9AC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8A534A"/>
    <w:multiLevelType w:val="hybridMultilevel"/>
    <w:tmpl w:val="049EA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9B3DE7"/>
    <w:multiLevelType w:val="hybridMultilevel"/>
    <w:tmpl w:val="1F3A643A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AF867F3"/>
    <w:multiLevelType w:val="hybridMultilevel"/>
    <w:tmpl w:val="DAA6C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F73FE1"/>
    <w:multiLevelType w:val="hybridMultilevel"/>
    <w:tmpl w:val="CD76AB0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9"/>
  </w:num>
  <w:num w:numId="5">
    <w:abstractNumId w:val="11"/>
  </w:num>
  <w:num w:numId="6">
    <w:abstractNumId w:val="2"/>
  </w:num>
  <w:num w:numId="7">
    <w:abstractNumId w:val="6"/>
  </w:num>
  <w:num w:numId="8">
    <w:abstractNumId w:val="1"/>
  </w:num>
  <w:num w:numId="9">
    <w:abstractNumId w:val="10"/>
  </w:num>
  <w:num w:numId="10">
    <w:abstractNumId w:val="5"/>
  </w:num>
  <w:num w:numId="11">
    <w:abstractNumId w:val="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activeWritingStyle w:appName="MSWord" w:lang="en-GB" w:vendorID="64" w:dllVersion="131078" w:nlCheck="1" w:checkStyle="1"/>
  <w:activeWritingStyle w:appName="MSWord" w:lang="en-US" w:vendorID="64" w:dllVersion="131078" w:nlCheck="1" w:checkStyle="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1E7"/>
    <w:rsid w:val="00001A74"/>
    <w:rsid w:val="00005A8D"/>
    <w:rsid w:val="00034F41"/>
    <w:rsid w:val="00037C65"/>
    <w:rsid w:val="0007470C"/>
    <w:rsid w:val="000771DE"/>
    <w:rsid w:val="000B6650"/>
    <w:rsid w:val="000C3033"/>
    <w:rsid w:val="000C673A"/>
    <w:rsid w:val="000D6E24"/>
    <w:rsid w:val="000E01FB"/>
    <w:rsid w:val="000F6663"/>
    <w:rsid w:val="00111DE5"/>
    <w:rsid w:val="001142D4"/>
    <w:rsid w:val="001347A8"/>
    <w:rsid w:val="001478F3"/>
    <w:rsid w:val="00161997"/>
    <w:rsid w:val="0017147B"/>
    <w:rsid w:val="001C3997"/>
    <w:rsid w:val="00211DAD"/>
    <w:rsid w:val="0021508D"/>
    <w:rsid w:val="00217A10"/>
    <w:rsid w:val="00232C79"/>
    <w:rsid w:val="00235CA5"/>
    <w:rsid w:val="00246AA4"/>
    <w:rsid w:val="00261D83"/>
    <w:rsid w:val="00286FAD"/>
    <w:rsid w:val="002929B7"/>
    <w:rsid w:val="0036491F"/>
    <w:rsid w:val="003946C0"/>
    <w:rsid w:val="003B3D73"/>
    <w:rsid w:val="003E1562"/>
    <w:rsid w:val="0041547B"/>
    <w:rsid w:val="0048570E"/>
    <w:rsid w:val="004921FE"/>
    <w:rsid w:val="004B1C33"/>
    <w:rsid w:val="00514284"/>
    <w:rsid w:val="005247B2"/>
    <w:rsid w:val="005519E5"/>
    <w:rsid w:val="005575E4"/>
    <w:rsid w:val="00562559"/>
    <w:rsid w:val="005C5ADA"/>
    <w:rsid w:val="005C6F7F"/>
    <w:rsid w:val="005D6222"/>
    <w:rsid w:val="00606AF8"/>
    <w:rsid w:val="00612670"/>
    <w:rsid w:val="006129DE"/>
    <w:rsid w:val="00630AAB"/>
    <w:rsid w:val="00632B3A"/>
    <w:rsid w:val="006563E3"/>
    <w:rsid w:val="006623D1"/>
    <w:rsid w:val="00672FCF"/>
    <w:rsid w:val="0069633F"/>
    <w:rsid w:val="00697231"/>
    <w:rsid w:val="006A136F"/>
    <w:rsid w:val="006C522C"/>
    <w:rsid w:val="006D3319"/>
    <w:rsid w:val="006E6D68"/>
    <w:rsid w:val="007058EB"/>
    <w:rsid w:val="0071137C"/>
    <w:rsid w:val="00713BC9"/>
    <w:rsid w:val="007356D6"/>
    <w:rsid w:val="007427B5"/>
    <w:rsid w:val="00760078"/>
    <w:rsid w:val="00762B96"/>
    <w:rsid w:val="00767BF7"/>
    <w:rsid w:val="00773744"/>
    <w:rsid w:val="00781478"/>
    <w:rsid w:val="007921E7"/>
    <w:rsid w:val="007A0551"/>
    <w:rsid w:val="007A7506"/>
    <w:rsid w:val="007B48F3"/>
    <w:rsid w:val="007C4FE5"/>
    <w:rsid w:val="007F7A0C"/>
    <w:rsid w:val="00814937"/>
    <w:rsid w:val="008610DF"/>
    <w:rsid w:val="00923DAB"/>
    <w:rsid w:val="00933665"/>
    <w:rsid w:val="0094291A"/>
    <w:rsid w:val="0094620E"/>
    <w:rsid w:val="009468B9"/>
    <w:rsid w:val="009C3AAD"/>
    <w:rsid w:val="009E7486"/>
    <w:rsid w:val="00A05601"/>
    <w:rsid w:val="00A245ED"/>
    <w:rsid w:val="00A56602"/>
    <w:rsid w:val="00A87597"/>
    <w:rsid w:val="00AA39E9"/>
    <w:rsid w:val="00AF1AE3"/>
    <w:rsid w:val="00B02DD8"/>
    <w:rsid w:val="00B06F32"/>
    <w:rsid w:val="00B1680D"/>
    <w:rsid w:val="00B303C9"/>
    <w:rsid w:val="00B5104C"/>
    <w:rsid w:val="00B65A01"/>
    <w:rsid w:val="00B8700E"/>
    <w:rsid w:val="00BA4292"/>
    <w:rsid w:val="00BE13A9"/>
    <w:rsid w:val="00C05C7C"/>
    <w:rsid w:val="00C216A8"/>
    <w:rsid w:val="00C60901"/>
    <w:rsid w:val="00C9568D"/>
    <w:rsid w:val="00D1359A"/>
    <w:rsid w:val="00D336E5"/>
    <w:rsid w:val="00D60A98"/>
    <w:rsid w:val="00DB1C91"/>
    <w:rsid w:val="00DD224E"/>
    <w:rsid w:val="00E05FD3"/>
    <w:rsid w:val="00E167FA"/>
    <w:rsid w:val="00E257DB"/>
    <w:rsid w:val="00E427C1"/>
    <w:rsid w:val="00E46D97"/>
    <w:rsid w:val="00E73CA6"/>
    <w:rsid w:val="00EF61E0"/>
    <w:rsid w:val="00F1115F"/>
    <w:rsid w:val="00F217FC"/>
    <w:rsid w:val="00F33618"/>
    <w:rsid w:val="00F3544E"/>
    <w:rsid w:val="00F97D57"/>
    <w:rsid w:val="00FE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34FB5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3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547B"/>
    <w:pPr>
      <w:ind w:left="720"/>
      <w:contextualSpacing/>
    </w:pPr>
  </w:style>
  <w:style w:type="paragraph" w:styleId="BodyText">
    <w:name w:val="Body Text"/>
    <w:basedOn w:val="Normal"/>
    <w:link w:val="BodyTextChar1"/>
    <w:autoRedefine/>
    <w:rsid w:val="001C3997"/>
    <w:pPr>
      <w:spacing w:line="360" w:lineRule="auto"/>
    </w:pPr>
    <w:rPr>
      <w:rFonts w:ascii="Garamond" w:eastAsia="Times New Roman" w:hAnsi="Garamond" w:cs="Times New Roman"/>
      <w:lang w:val="en"/>
    </w:rPr>
  </w:style>
  <w:style w:type="character" w:customStyle="1" w:styleId="BodyTextChar">
    <w:name w:val="Body Text Char"/>
    <w:basedOn w:val="DefaultParagraphFont"/>
    <w:uiPriority w:val="99"/>
    <w:semiHidden/>
    <w:rsid w:val="001C3997"/>
  </w:style>
  <w:style w:type="character" w:customStyle="1" w:styleId="BodyTextChar1">
    <w:name w:val="Body Text Char1"/>
    <w:basedOn w:val="DefaultParagraphFont"/>
    <w:link w:val="BodyText"/>
    <w:rsid w:val="001C3997"/>
    <w:rPr>
      <w:rFonts w:ascii="Garamond" w:eastAsia="Times New Roman" w:hAnsi="Garamond" w:cs="Times New Roman"/>
      <w:lang w:val="en"/>
    </w:rPr>
  </w:style>
  <w:style w:type="table" w:styleId="TableGrid">
    <w:name w:val="Table Grid"/>
    <w:basedOn w:val="TableNormal"/>
    <w:uiPriority w:val="59"/>
    <w:rsid w:val="00B303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2B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B3A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058E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58E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58EB"/>
  </w:style>
  <w:style w:type="character" w:styleId="Hyperlink">
    <w:name w:val="Hyperlink"/>
    <w:basedOn w:val="DefaultParagraphFont"/>
    <w:uiPriority w:val="99"/>
    <w:unhideWhenUsed/>
    <w:rsid w:val="00E427C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60A98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35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359A"/>
  </w:style>
  <w:style w:type="paragraph" w:styleId="Footer">
    <w:name w:val="footer"/>
    <w:basedOn w:val="Normal"/>
    <w:link w:val="FooterChar"/>
    <w:uiPriority w:val="99"/>
    <w:unhideWhenUsed/>
    <w:rsid w:val="00D135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359A"/>
  </w:style>
  <w:style w:type="character" w:styleId="PageNumber">
    <w:name w:val="page number"/>
    <w:basedOn w:val="DefaultParagraphFont"/>
    <w:uiPriority w:val="99"/>
    <w:semiHidden/>
    <w:unhideWhenUsed/>
    <w:rsid w:val="00D1359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3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547B"/>
    <w:pPr>
      <w:ind w:left="720"/>
      <w:contextualSpacing/>
    </w:pPr>
  </w:style>
  <w:style w:type="paragraph" w:styleId="BodyText">
    <w:name w:val="Body Text"/>
    <w:basedOn w:val="Normal"/>
    <w:link w:val="BodyTextChar1"/>
    <w:autoRedefine/>
    <w:rsid w:val="001C3997"/>
    <w:pPr>
      <w:spacing w:line="360" w:lineRule="auto"/>
    </w:pPr>
    <w:rPr>
      <w:rFonts w:ascii="Garamond" w:eastAsia="Times New Roman" w:hAnsi="Garamond" w:cs="Times New Roman"/>
      <w:lang w:val="en"/>
    </w:rPr>
  </w:style>
  <w:style w:type="character" w:customStyle="1" w:styleId="BodyTextChar">
    <w:name w:val="Body Text Char"/>
    <w:basedOn w:val="DefaultParagraphFont"/>
    <w:uiPriority w:val="99"/>
    <w:semiHidden/>
    <w:rsid w:val="001C3997"/>
  </w:style>
  <w:style w:type="character" w:customStyle="1" w:styleId="BodyTextChar1">
    <w:name w:val="Body Text Char1"/>
    <w:basedOn w:val="DefaultParagraphFont"/>
    <w:link w:val="BodyText"/>
    <w:rsid w:val="001C3997"/>
    <w:rPr>
      <w:rFonts w:ascii="Garamond" w:eastAsia="Times New Roman" w:hAnsi="Garamond" w:cs="Times New Roman"/>
      <w:lang w:val="en"/>
    </w:rPr>
  </w:style>
  <w:style w:type="table" w:styleId="TableGrid">
    <w:name w:val="Table Grid"/>
    <w:basedOn w:val="TableNormal"/>
    <w:uiPriority w:val="59"/>
    <w:rsid w:val="00B303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2B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B3A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058E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58E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58EB"/>
  </w:style>
  <w:style w:type="character" w:styleId="Hyperlink">
    <w:name w:val="Hyperlink"/>
    <w:basedOn w:val="DefaultParagraphFont"/>
    <w:uiPriority w:val="99"/>
    <w:unhideWhenUsed/>
    <w:rsid w:val="00E427C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60A98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35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359A"/>
  </w:style>
  <w:style w:type="paragraph" w:styleId="Footer">
    <w:name w:val="footer"/>
    <w:basedOn w:val="Normal"/>
    <w:link w:val="FooterChar"/>
    <w:uiPriority w:val="99"/>
    <w:unhideWhenUsed/>
    <w:rsid w:val="00D135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359A"/>
  </w:style>
  <w:style w:type="character" w:styleId="PageNumber">
    <w:name w:val="page number"/>
    <w:basedOn w:val="DefaultParagraphFont"/>
    <w:uiPriority w:val="99"/>
    <w:semiHidden/>
    <w:unhideWhenUsed/>
    <w:rsid w:val="00D135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6A01A2-3F70-E64E-A114-D4480EFB8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1258</Words>
  <Characters>7172</Characters>
  <Application>Microsoft Macintosh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 Coleman</dc:creator>
  <cp:keywords/>
  <dc:description/>
  <cp:lastModifiedBy>Bridget Coleman</cp:lastModifiedBy>
  <cp:revision>6</cp:revision>
  <cp:lastPrinted>2014-12-04T14:50:00Z</cp:lastPrinted>
  <dcterms:created xsi:type="dcterms:W3CDTF">2014-12-04T14:46:00Z</dcterms:created>
  <dcterms:modified xsi:type="dcterms:W3CDTF">2014-12-12T09:12:00Z</dcterms:modified>
</cp:coreProperties>
</file>