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431"/>
      </w:tblGrid>
      <w:tr w:rsidR="00BA2F5D" w:rsidRPr="00285343" w14:paraId="4E4B8495" w14:textId="77777777" w:rsidTr="00CC2915">
        <w:tc>
          <w:tcPr>
            <w:tcW w:w="3085" w:type="dxa"/>
          </w:tcPr>
          <w:p w14:paraId="31CC28C0" w14:textId="616988BC" w:rsidR="00BA2F5D" w:rsidRPr="00285343" w:rsidRDefault="00BD11D8" w:rsidP="004E288D">
            <w:pPr>
              <w:rPr>
                <w:rFonts w:asciiTheme="majorHAnsi" w:hAnsiTheme="majorHAnsi"/>
                <w:b/>
              </w:rPr>
            </w:pPr>
            <w:r>
              <w:rPr>
                <w:rFonts w:asciiTheme="majorHAnsi" w:hAnsiTheme="majorHAnsi"/>
                <w:b/>
              </w:rPr>
              <w:t>Module</w:t>
            </w:r>
          </w:p>
        </w:tc>
        <w:tc>
          <w:tcPr>
            <w:tcW w:w="5431" w:type="dxa"/>
          </w:tcPr>
          <w:p w14:paraId="004410F7" w14:textId="0F3E8670" w:rsidR="00BA2F5D" w:rsidRPr="00285343" w:rsidRDefault="0036637E" w:rsidP="004E288D">
            <w:pPr>
              <w:rPr>
                <w:rFonts w:asciiTheme="majorHAnsi" w:hAnsiTheme="majorHAnsi"/>
              </w:rPr>
            </w:pPr>
            <w:r>
              <w:t>Anticoagulation management: patient’s guide to self-monitoring</w:t>
            </w:r>
          </w:p>
        </w:tc>
      </w:tr>
      <w:tr w:rsidR="00BA2F5D" w:rsidRPr="00285343" w14:paraId="5AB037B5" w14:textId="77777777" w:rsidTr="00CC2915">
        <w:tc>
          <w:tcPr>
            <w:tcW w:w="3085" w:type="dxa"/>
          </w:tcPr>
          <w:p w14:paraId="422A3274" w14:textId="72486B06" w:rsidR="00BA2F5D" w:rsidRPr="00285343" w:rsidRDefault="00BD11D8" w:rsidP="004E288D">
            <w:pPr>
              <w:rPr>
                <w:rFonts w:asciiTheme="majorHAnsi" w:hAnsiTheme="majorHAnsi"/>
                <w:b/>
              </w:rPr>
            </w:pPr>
            <w:r>
              <w:rPr>
                <w:rFonts w:asciiTheme="majorHAnsi" w:hAnsiTheme="majorHAnsi"/>
                <w:b/>
              </w:rPr>
              <w:t>Topic</w:t>
            </w:r>
          </w:p>
        </w:tc>
        <w:tc>
          <w:tcPr>
            <w:tcW w:w="5431" w:type="dxa"/>
          </w:tcPr>
          <w:p w14:paraId="67DE6AB3" w14:textId="0A709E1D" w:rsidR="00BA2F5D" w:rsidRPr="00285343" w:rsidRDefault="005F3D24" w:rsidP="005F3D24">
            <w:pPr>
              <w:rPr>
                <w:rFonts w:asciiTheme="majorHAnsi" w:hAnsiTheme="majorHAnsi"/>
              </w:rPr>
            </w:pPr>
            <w:r>
              <w:rPr>
                <w:rFonts w:asciiTheme="majorHAnsi" w:hAnsiTheme="majorHAnsi"/>
              </w:rPr>
              <w:t>How p</w:t>
            </w:r>
            <w:r w:rsidR="00BA2F5D" w:rsidRPr="00285343">
              <w:rPr>
                <w:rFonts w:asciiTheme="majorHAnsi" w:hAnsiTheme="majorHAnsi"/>
              </w:rPr>
              <w:t xml:space="preserve">atient self-testing </w:t>
            </w:r>
            <w:r>
              <w:rPr>
                <w:rFonts w:asciiTheme="majorHAnsi" w:hAnsiTheme="majorHAnsi"/>
              </w:rPr>
              <w:t xml:space="preserve">of oral anticoagulation works </w:t>
            </w:r>
            <w:r w:rsidR="00BA2F5D" w:rsidRPr="00285343">
              <w:rPr>
                <w:rFonts w:asciiTheme="majorHAnsi" w:hAnsiTheme="majorHAnsi"/>
              </w:rPr>
              <w:t>in practice</w:t>
            </w:r>
          </w:p>
        </w:tc>
      </w:tr>
      <w:tr w:rsidR="00BA2F5D" w:rsidRPr="00285343" w14:paraId="4E628DDD" w14:textId="77777777" w:rsidTr="00CC2915">
        <w:tc>
          <w:tcPr>
            <w:tcW w:w="3085" w:type="dxa"/>
          </w:tcPr>
          <w:p w14:paraId="3555FD10" w14:textId="77777777" w:rsidR="00BA2F5D" w:rsidRPr="00285343" w:rsidRDefault="00BA2F5D" w:rsidP="004E288D">
            <w:pPr>
              <w:rPr>
                <w:rFonts w:asciiTheme="majorHAnsi" w:hAnsiTheme="majorHAnsi"/>
                <w:b/>
              </w:rPr>
            </w:pPr>
            <w:r w:rsidRPr="00285343">
              <w:rPr>
                <w:rFonts w:asciiTheme="majorHAnsi" w:hAnsiTheme="majorHAnsi"/>
                <w:b/>
              </w:rPr>
              <w:t>Audience</w:t>
            </w:r>
          </w:p>
        </w:tc>
        <w:tc>
          <w:tcPr>
            <w:tcW w:w="5431" w:type="dxa"/>
          </w:tcPr>
          <w:p w14:paraId="3EDA0E47" w14:textId="7C13B03A" w:rsidR="00BA2F5D" w:rsidRPr="00285343" w:rsidRDefault="00BA2F5D" w:rsidP="00E55120">
            <w:pPr>
              <w:rPr>
                <w:rFonts w:asciiTheme="majorHAnsi" w:hAnsiTheme="majorHAnsi"/>
              </w:rPr>
            </w:pPr>
            <w:r w:rsidRPr="00285343">
              <w:rPr>
                <w:rFonts w:asciiTheme="majorHAnsi" w:hAnsiTheme="majorHAnsi"/>
              </w:rPr>
              <w:t>Self-monitoring patient</w:t>
            </w:r>
          </w:p>
        </w:tc>
      </w:tr>
      <w:tr w:rsidR="00BA2F5D" w:rsidRPr="00285343" w14:paraId="2A028E27" w14:textId="77777777" w:rsidTr="00CC2915">
        <w:tc>
          <w:tcPr>
            <w:tcW w:w="3085" w:type="dxa"/>
          </w:tcPr>
          <w:p w14:paraId="35E9297C" w14:textId="77777777" w:rsidR="00BA2F5D" w:rsidRPr="00285343" w:rsidRDefault="00BA2F5D" w:rsidP="004E288D">
            <w:pPr>
              <w:rPr>
                <w:rFonts w:asciiTheme="majorHAnsi" w:hAnsiTheme="majorHAnsi"/>
                <w:b/>
              </w:rPr>
            </w:pPr>
            <w:r w:rsidRPr="00285343">
              <w:rPr>
                <w:rFonts w:asciiTheme="majorHAnsi" w:hAnsiTheme="majorHAnsi"/>
                <w:b/>
              </w:rPr>
              <w:t>Type</w:t>
            </w:r>
          </w:p>
        </w:tc>
        <w:tc>
          <w:tcPr>
            <w:tcW w:w="5431" w:type="dxa"/>
          </w:tcPr>
          <w:p w14:paraId="4CE9377D" w14:textId="77777777" w:rsidR="00BA2F5D" w:rsidRPr="00285343" w:rsidRDefault="00BA2F5D" w:rsidP="00E7621A">
            <w:pPr>
              <w:rPr>
                <w:rFonts w:asciiTheme="majorHAnsi" w:hAnsiTheme="majorHAnsi"/>
              </w:rPr>
            </w:pPr>
            <w:r w:rsidRPr="00285343">
              <w:rPr>
                <w:rFonts w:asciiTheme="majorHAnsi" w:hAnsiTheme="majorHAnsi"/>
              </w:rPr>
              <w:t>Core content</w:t>
            </w:r>
          </w:p>
        </w:tc>
      </w:tr>
      <w:tr w:rsidR="00BA2F5D" w:rsidRPr="00285343" w14:paraId="3153472D" w14:textId="77777777" w:rsidTr="00CC2915">
        <w:tc>
          <w:tcPr>
            <w:tcW w:w="3085" w:type="dxa"/>
          </w:tcPr>
          <w:p w14:paraId="3F143C8B" w14:textId="77777777" w:rsidR="00BA2F5D" w:rsidRPr="00285343" w:rsidRDefault="00BA2F5D" w:rsidP="004E288D">
            <w:pPr>
              <w:rPr>
                <w:rFonts w:asciiTheme="majorHAnsi" w:hAnsiTheme="majorHAnsi"/>
                <w:b/>
              </w:rPr>
            </w:pPr>
            <w:r w:rsidRPr="00285343">
              <w:rPr>
                <w:rFonts w:asciiTheme="majorHAnsi" w:hAnsiTheme="majorHAnsi"/>
                <w:b/>
              </w:rPr>
              <w:t>Version</w:t>
            </w:r>
          </w:p>
        </w:tc>
        <w:tc>
          <w:tcPr>
            <w:tcW w:w="5431" w:type="dxa"/>
          </w:tcPr>
          <w:p w14:paraId="06637A30" w14:textId="48618237" w:rsidR="00BA2F5D" w:rsidRPr="00285343" w:rsidRDefault="005F3D24" w:rsidP="004E288D">
            <w:pPr>
              <w:rPr>
                <w:rFonts w:asciiTheme="majorHAnsi" w:hAnsiTheme="majorHAnsi"/>
              </w:rPr>
            </w:pPr>
            <w:r>
              <w:rPr>
                <w:rFonts w:asciiTheme="majorHAnsi" w:hAnsiTheme="majorHAnsi"/>
              </w:rPr>
              <w:t>7</w:t>
            </w:r>
          </w:p>
        </w:tc>
      </w:tr>
    </w:tbl>
    <w:p w14:paraId="62DE449D" w14:textId="77777777" w:rsidR="00BA2F5D" w:rsidRPr="00285343" w:rsidRDefault="00BA2F5D">
      <w:pPr>
        <w:rPr>
          <w:rFonts w:asciiTheme="majorHAnsi" w:hAnsiTheme="majorHAnsi"/>
        </w:rPr>
      </w:pPr>
    </w:p>
    <w:p w14:paraId="03FB2EE1" w14:textId="77777777" w:rsidR="00BA2F5D" w:rsidRPr="00285343" w:rsidRDefault="00BA2F5D">
      <w:pPr>
        <w:rPr>
          <w:rFonts w:asciiTheme="majorHAnsi" w:hAnsiTheme="majorHAnsi"/>
          <w:b/>
        </w:rPr>
      </w:pPr>
      <w:r w:rsidRPr="00285343">
        <w:rPr>
          <w:rFonts w:asciiTheme="majorHAnsi" w:hAnsiTheme="majorHAnsi"/>
          <w:b/>
        </w:rPr>
        <w:t>1. Introduction</w:t>
      </w:r>
    </w:p>
    <w:p w14:paraId="56421A2B" w14:textId="77777777" w:rsidR="00BA2F5D" w:rsidRPr="00285343" w:rsidRDefault="00BA2F5D">
      <w:pPr>
        <w:rPr>
          <w:rFonts w:asciiTheme="majorHAnsi" w:hAnsiTheme="majorHAnsi"/>
        </w:rPr>
      </w:pPr>
    </w:p>
    <w:p w14:paraId="40F2D8CF" w14:textId="6D1F74A3" w:rsidR="00BA2F5D" w:rsidRPr="00285343" w:rsidRDefault="00BA2F5D" w:rsidP="009F197A">
      <w:pPr>
        <w:rPr>
          <w:rFonts w:asciiTheme="majorHAnsi" w:hAnsiTheme="majorHAnsi"/>
        </w:rPr>
      </w:pPr>
      <w:r w:rsidRPr="00285343">
        <w:rPr>
          <w:rFonts w:asciiTheme="majorHAnsi" w:hAnsiTheme="majorHAnsi"/>
        </w:rPr>
        <w:t xml:space="preserve">The aim of this </w:t>
      </w:r>
      <w:r w:rsidR="00BD11D8">
        <w:rPr>
          <w:rFonts w:asciiTheme="majorHAnsi" w:hAnsiTheme="majorHAnsi"/>
        </w:rPr>
        <w:t>topic</w:t>
      </w:r>
      <w:r w:rsidRPr="00285343">
        <w:rPr>
          <w:rFonts w:asciiTheme="majorHAnsi" w:hAnsiTheme="majorHAnsi"/>
        </w:rPr>
        <w:t xml:space="preserve"> is to give you an understanding of what will happen when you start self-testing </w:t>
      </w:r>
    </w:p>
    <w:p w14:paraId="3F745A56" w14:textId="77777777" w:rsidR="00BA2F5D" w:rsidRPr="00285343" w:rsidRDefault="00BA2F5D" w:rsidP="009F197A">
      <w:pPr>
        <w:rPr>
          <w:rFonts w:asciiTheme="majorHAnsi" w:hAnsiTheme="majorHAnsi"/>
        </w:rPr>
      </w:pPr>
    </w:p>
    <w:p w14:paraId="6DBA669D" w14:textId="72FB8747" w:rsidR="00BA2F5D" w:rsidRPr="00285343" w:rsidRDefault="00BA2F5D" w:rsidP="009F197A">
      <w:pPr>
        <w:rPr>
          <w:rFonts w:asciiTheme="majorHAnsi" w:hAnsiTheme="majorHAnsi"/>
        </w:rPr>
      </w:pPr>
      <w:r w:rsidRPr="00285343">
        <w:rPr>
          <w:rFonts w:asciiTheme="majorHAnsi" w:hAnsiTheme="majorHAnsi"/>
        </w:rPr>
        <w:t xml:space="preserve">By the end of this </w:t>
      </w:r>
      <w:r w:rsidR="00BD11D8">
        <w:rPr>
          <w:rFonts w:asciiTheme="majorHAnsi" w:hAnsiTheme="majorHAnsi"/>
        </w:rPr>
        <w:t>topic</w:t>
      </w:r>
      <w:r w:rsidRPr="00285343">
        <w:rPr>
          <w:rFonts w:asciiTheme="majorHAnsi" w:hAnsiTheme="majorHAnsi"/>
        </w:rPr>
        <w:t xml:space="preserve"> you sh</w:t>
      </w:r>
      <w:r w:rsidR="008E1A1B">
        <w:rPr>
          <w:rFonts w:asciiTheme="majorHAnsi" w:hAnsiTheme="majorHAnsi"/>
        </w:rPr>
        <w:t>ould be able to</w:t>
      </w:r>
      <w:r w:rsidRPr="00285343">
        <w:rPr>
          <w:rFonts w:asciiTheme="majorHAnsi" w:hAnsiTheme="majorHAnsi"/>
        </w:rPr>
        <w:t>:</w:t>
      </w:r>
    </w:p>
    <w:p w14:paraId="22FF78EB" w14:textId="77777777" w:rsidR="00BA2F5D" w:rsidRPr="00285343" w:rsidRDefault="00BA2F5D" w:rsidP="009F197A">
      <w:pPr>
        <w:rPr>
          <w:rFonts w:asciiTheme="majorHAnsi" w:hAnsiTheme="majorHAnsi"/>
        </w:rPr>
      </w:pPr>
    </w:p>
    <w:p w14:paraId="3DCE87CB" w14:textId="77777777" w:rsidR="00BA2F5D" w:rsidRPr="00285343" w:rsidRDefault="00BA2F5D" w:rsidP="002723DC">
      <w:pPr>
        <w:pStyle w:val="ListParagraph"/>
        <w:numPr>
          <w:ilvl w:val="0"/>
          <w:numId w:val="25"/>
        </w:numPr>
        <w:rPr>
          <w:rFonts w:asciiTheme="majorHAnsi" w:hAnsiTheme="majorHAnsi"/>
        </w:rPr>
      </w:pPr>
      <w:r w:rsidRPr="00285343">
        <w:rPr>
          <w:rFonts w:asciiTheme="majorHAnsi" w:hAnsiTheme="majorHAnsi"/>
        </w:rPr>
        <w:t>Summarise the steps you should take before you start self-testing</w:t>
      </w:r>
    </w:p>
    <w:p w14:paraId="373C47F8" w14:textId="77777777" w:rsidR="00BA2F5D" w:rsidRPr="00285343" w:rsidRDefault="00BA2F5D" w:rsidP="002723DC">
      <w:pPr>
        <w:pStyle w:val="ListParagraph"/>
        <w:numPr>
          <w:ilvl w:val="0"/>
          <w:numId w:val="25"/>
        </w:numPr>
        <w:rPr>
          <w:rFonts w:asciiTheme="majorHAnsi" w:hAnsiTheme="majorHAnsi"/>
        </w:rPr>
      </w:pPr>
      <w:r w:rsidRPr="00285343">
        <w:rPr>
          <w:rFonts w:asciiTheme="majorHAnsi" w:hAnsiTheme="majorHAnsi"/>
        </w:rPr>
        <w:t xml:space="preserve">Describe your responsibilities as someone who is self-testing their INR </w:t>
      </w:r>
    </w:p>
    <w:p w14:paraId="1EA1CB0A" w14:textId="77777777" w:rsidR="00BA2F5D" w:rsidRPr="00285343" w:rsidRDefault="00BA2F5D" w:rsidP="00240B2A">
      <w:pPr>
        <w:pStyle w:val="ListParagraph"/>
        <w:numPr>
          <w:ilvl w:val="0"/>
          <w:numId w:val="25"/>
        </w:numPr>
        <w:rPr>
          <w:rFonts w:asciiTheme="majorHAnsi" w:hAnsiTheme="majorHAnsi"/>
        </w:rPr>
      </w:pPr>
      <w:r w:rsidRPr="00285343">
        <w:rPr>
          <w:rFonts w:asciiTheme="majorHAnsi" w:hAnsiTheme="majorHAnsi"/>
        </w:rPr>
        <w:t>Describe the responsibilities of the anticoagulant clinic supporting you self-testing</w:t>
      </w:r>
    </w:p>
    <w:p w14:paraId="3FF6FF39" w14:textId="77777777" w:rsidR="00BA2F5D" w:rsidRPr="00285343" w:rsidRDefault="00BA2F5D" w:rsidP="007B5688">
      <w:pPr>
        <w:rPr>
          <w:rFonts w:asciiTheme="majorHAnsi" w:hAnsiTheme="majorHAnsi"/>
        </w:rPr>
      </w:pPr>
    </w:p>
    <w:p w14:paraId="01A9F737" w14:textId="77777777" w:rsidR="00BA2F5D" w:rsidRPr="008E1A1B" w:rsidRDefault="00BA2F5D" w:rsidP="007B5688">
      <w:pPr>
        <w:rPr>
          <w:rFonts w:asciiTheme="majorHAnsi" w:hAnsiTheme="majorHAnsi"/>
          <w:b/>
        </w:rPr>
      </w:pPr>
      <w:r w:rsidRPr="00285343">
        <w:rPr>
          <w:rFonts w:asciiTheme="majorHAnsi" w:hAnsiTheme="majorHAnsi"/>
          <w:b/>
        </w:rPr>
        <w:t xml:space="preserve"> </w:t>
      </w:r>
      <w:r w:rsidRPr="008E1A1B">
        <w:rPr>
          <w:rFonts w:asciiTheme="majorHAnsi" w:hAnsiTheme="majorHAnsi"/>
          <w:b/>
        </w:rPr>
        <w:t xml:space="preserve">2. Check your understanding </w:t>
      </w:r>
    </w:p>
    <w:p w14:paraId="707DB3B9" w14:textId="77777777" w:rsidR="00BA2F5D" w:rsidRPr="008E1A1B" w:rsidRDefault="00BA2F5D" w:rsidP="007B5688">
      <w:pPr>
        <w:rPr>
          <w:rFonts w:asciiTheme="majorHAnsi" w:hAnsiTheme="majorHAnsi"/>
          <w:b/>
        </w:rPr>
      </w:pPr>
    </w:p>
    <w:p w14:paraId="000D1CFE" w14:textId="77777777" w:rsidR="00734063" w:rsidRDefault="00734063" w:rsidP="00734063">
      <w:r>
        <w:t xml:space="preserve">Before you start reading this topic check how much you already know by taking a short quiz. You will have an opportunity to take the quiz again at the end of the module, where we will reveal the correct answers.  </w:t>
      </w:r>
    </w:p>
    <w:p w14:paraId="2F4A07D4" w14:textId="77777777" w:rsidR="00CC348F" w:rsidRPr="008E1A1B" w:rsidRDefault="00CC348F" w:rsidP="007B5688">
      <w:pPr>
        <w:rPr>
          <w:rFonts w:asciiTheme="majorHAnsi" w:hAnsiTheme="majorHAnsi"/>
        </w:rPr>
      </w:pPr>
    </w:p>
    <w:p w14:paraId="1973F183" w14:textId="1B5545E8" w:rsidR="00BA2F5D" w:rsidRPr="008E1A1B" w:rsidRDefault="00BA2F5D" w:rsidP="007B5688">
      <w:pPr>
        <w:rPr>
          <w:rFonts w:asciiTheme="majorHAnsi" w:hAnsiTheme="majorHAnsi"/>
        </w:rPr>
      </w:pPr>
      <w:r w:rsidRPr="008E1A1B">
        <w:rPr>
          <w:rFonts w:asciiTheme="majorHAnsi" w:hAnsiTheme="majorHAnsi"/>
        </w:rPr>
        <w:t>Patient self-monitoring of oral anticoagulation can be described as the follows: (Please select the response that you think best answers this question)</w:t>
      </w:r>
    </w:p>
    <w:p w14:paraId="1004E511" w14:textId="77777777" w:rsidR="00BA2F5D" w:rsidRPr="008E1A1B" w:rsidRDefault="00BA2F5D" w:rsidP="007B5688">
      <w:pPr>
        <w:rPr>
          <w:rFonts w:asciiTheme="majorHAnsi" w:hAnsiTheme="majorHAnsi"/>
        </w:rPr>
      </w:pPr>
    </w:p>
    <w:p w14:paraId="26D472AD" w14:textId="31678ADB" w:rsidR="00BA2F5D" w:rsidRPr="008E1A1B" w:rsidRDefault="00BA2F5D" w:rsidP="007B5688">
      <w:pPr>
        <w:rPr>
          <w:rFonts w:asciiTheme="majorHAnsi" w:hAnsiTheme="majorHAnsi"/>
        </w:rPr>
      </w:pPr>
      <w:r w:rsidRPr="008E1A1B">
        <w:rPr>
          <w:rFonts w:asciiTheme="majorHAnsi" w:hAnsiTheme="majorHAnsi"/>
        </w:rPr>
        <w:t>a) You should discuss the idea of self-testing with you</w:t>
      </w:r>
      <w:r w:rsidR="00CC348F" w:rsidRPr="008E1A1B">
        <w:rPr>
          <w:rFonts w:asciiTheme="majorHAnsi" w:hAnsiTheme="majorHAnsi"/>
        </w:rPr>
        <w:t>r</w:t>
      </w:r>
      <w:r w:rsidRPr="008E1A1B">
        <w:rPr>
          <w:rFonts w:asciiTheme="majorHAnsi" w:hAnsiTheme="majorHAnsi"/>
        </w:rPr>
        <w:t xml:space="preserve"> anticoagulant clinic before buying a coagulometer</w:t>
      </w:r>
    </w:p>
    <w:p w14:paraId="3F4024D9" w14:textId="77777777" w:rsidR="00BA2F5D" w:rsidRPr="008E1A1B" w:rsidRDefault="00BA2F5D" w:rsidP="007B5688">
      <w:pPr>
        <w:rPr>
          <w:rFonts w:asciiTheme="majorHAnsi" w:hAnsiTheme="majorHAnsi"/>
        </w:rPr>
      </w:pPr>
      <w:r w:rsidRPr="008E1A1B">
        <w:rPr>
          <w:rFonts w:asciiTheme="majorHAnsi" w:hAnsiTheme="majorHAnsi"/>
        </w:rPr>
        <w:t xml:space="preserve"> </w:t>
      </w:r>
    </w:p>
    <w:p w14:paraId="1AD2760C" w14:textId="77777777" w:rsidR="00BA2F5D" w:rsidRPr="008E1A1B" w:rsidRDefault="00BA2F5D" w:rsidP="00E47A20">
      <w:pPr>
        <w:rPr>
          <w:rFonts w:asciiTheme="majorHAnsi" w:hAnsiTheme="majorHAnsi"/>
        </w:rPr>
      </w:pPr>
      <w:r w:rsidRPr="008E1A1B">
        <w:rPr>
          <w:rFonts w:asciiTheme="majorHAnsi" w:hAnsiTheme="majorHAnsi"/>
          <w:b/>
        </w:rPr>
        <w:t xml:space="preserve">True </w:t>
      </w:r>
      <w:r w:rsidRPr="008E1A1B">
        <w:rPr>
          <w:rFonts w:asciiTheme="majorHAnsi" w:hAnsiTheme="majorHAnsi"/>
        </w:rPr>
        <w:t>/ False</w:t>
      </w:r>
    </w:p>
    <w:p w14:paraId="17075C57" w14:textId="77777777" w:rsidR="00BA2F5D" w:rsidRPr="008E1A1B" w:rsidRDefault="00BA2F5D" w:rsidP="00E47A20">
      <w:pPr>
        <w:rPr>
          <w:rFonts w:asciiTheme="majorHAnsi" w:hAnsiTheme="majorHAnsi"/>
        </w:rPr>
      </w:pPr>
    </w:p>
    <w:p w14:paraId="106E2F01" w14:textId="77777777" w:rsidR="00BA2F5D" w:rsidRPr="008E1A1B" w:rsidRDefault="00BA2F5D" w:rsidP="00E47A20">
      <w:pPr>
        <w:rPr>
          <w:rFonts w:asciiTheme="majorHAnsi" w:hAnsiTheme="majorHAnsi"/>
        </w:rPr>
      </w:pPr>
      <w:r w:rsidRPr="008E1A1B">
        <w:rPr>
          <w:rFonts w:asciiTheme="majorHAnsi" w:hAnsiTheme="majorHAnsi"/>
        </w:rPr>
        <w:t>b) There is no need to have any education and training before self-testing</w:t>
      </w:r>
    </w:p>
    <w:p w14:paraId="6E0DF215" w14:textId="77777777" w:rsidR="00BA2F5D" w:rsidRPr="008E1A1B" w:rsidRDefault="00BA2F5D" w:rsidP="00E47A20">
      <w:pPr>
        <w:rPr>
          <w:rFonts w:asciiTheme="majorHAnsi" w:hAnsiTheme="majorHAnsi"/>
        </w:rPr>
      </w:pPr>
    </w:p>
    <w:p w14:paraId="280CFCBA" w14:textId="77777777" w:rsidR="00BA2F5D" w:rsidRPr="008E1A1B" w:rsidRDefault="00BA2F5D" w:rsidP="00E47A20">
      <w:pPr>
        <w:rPr>
          <w:rFonts w:asciiTheme="majorHAnsi" w:hAnsiTheme="majorHAnsi"/>
          <w:b/>
        </w:rPr>
      </w:pPr>
      <w:r w:rsidRPr="008E1A1B">
        <w:rPr>
          <w:rFonts w:asciiTheme="majorHAnsi" w:hAnsiTheme="majorHAnsi"/>
        </w:rPr>
        <w:t xml:space="preserve">True  /  </w:t>
      </w:r>
      <w:r w:rsidRPr="008E1A1B">
        <w:rPr>
          <w:rFonts w:asciiTheme="majorHAnsi" w:hAnsiTheme="majorHAnsi"/>
          <w:b/>
        </w:rPr>
        <w:t>False</w:t>
      </w:r>
    </w:p>
    <w:p w14:paraId="15483108" w14:textId="77777777" w:rsidR="00BA2F5D" w:rsidRPr="008E1A1B" w:rsidRDefault="00BA2F5D" w:rsidP="00E47A20">
      <w:pPr>
        <w:rPr>
          <w:rFonts w:asciiTheme="majorHAnsi" w:hAnsiTheme="majorHAnsi"/>
          <w:b/>
        </w:rPr>
      </w:pPr>
    </w:p>
    <w:p w14:paraId="0D8DC1FF" w14:textId="77777777" w:rsidR="00BA2F5D" w:rsidRPr="008E1A1B" w:rsidRDefault="00BA2F5D" w:rsidP="00E47A20">
      <w:pPr>
        <w:rPr>
          <w:rFonts w:asciiTheme="majorHAnsi" w:hAnsiTheme="majorHAnsi"/>
        </w:rPr>
      </w:pPr>
      <w:r w:rsidRPr="008E1A1B">
        <w:rPr>
          <w:rFonts w:asciiTheme="majorHAnsi" w:hAnsiTheme="majorHAnsi"/>
        </w:rPr>
        <w:t>c) Once you start self-testing there is no need to return to the clinic for another appointment</w:t>
      </w:r>
    </w:p>
    <w:p w14:paraId="12580F0F" w14:textId="77777777" w:rsidR="00BA2F5D" w:rsidRPr="008E1A1B" w:rsidRDefault="00BA2F5D" w:rsidP="00E47A20">
      <w:pPr>
        <w:rPr>
          <w:rFonts w:asciiTheme="majorHAnsi" w:hAnsiTheme="majorHAnsi"/>
        </w:rPr>
      </w:pPr>
    </w:p>
    <w:p w14:paraId="5746677F" w14:textId="77777777" w:rsidR="00BA2F5D" w:rsidRPr="008E1A1B" w:rsidRDefault="00BA2F5D" w:rsidP="00E47A20">
      <w:pPr>
        <w:rPr>
          <w:rFonts w:asciiTheme="majorHAnsi" w:hAnsiTheme="majorHAnsi"/>
          <w:b/>
        </w:rPr>
      </w:pPr>
      <w:r w:rsidRPr="008E1A1B">
        <w:rPr>
          <w:rFonts w:asciiTheme="majorHAnsi" w:hAnsiTheme="majorHAnsi"/>
        </w:rPr>
        <w:t xml:space="preserve">True  /  </w:t>
      </w:r>
      <w:r w:rsidRPr="008E1A1B">
        <w:rPr>
          <w:rFonts w:asciiTheme="majorHAnsi" w:hAnsiTheme="majorHAnsi"/>
          <w:b/>
        </w:rPr>
        <w:t>False</w:t>
      </w:r>
    </w:p>
    <w:p w14:paraId="42FD640E" w14:textId="77777777" w:rsidR="00BA2F5D" w:rsidRPr="008E1A1B" w:rsidRDefault="00BA2F5D" w:rsidP="00E47A20">
      <w:pPr>
        <w:rPr>
          <w:rFonts w:asciiTheme="majorHAnsi" w:hAnsiTheme="majorHAnsi"/>
        </w:rPr>
      </w:pPr>
    </w:p>
    <w:p w14:paraId="0DF43CAA" w14:textId="77777777" w:rsidR="00BA2F5D" w:rsidRPr="008E1A1B" w:rsidRDefault="00BA2F5D" w:rsidP="00E47A20">
      <w:pPr>
        <w:rPr>
          <w:rFonts w:asciiTheme="majorHAnsi" w:hAnsiTheme="majorHAnsi"/>
        </w:rPr>
      </w:pPr>
      <w:r w:rsidRPr="008E1A1B">
        <w:rPr>
          <w:rFonts w:asciiTheme="majorHAnsi" w:hAnsiTheme="majorHAnsi"/>
        </w:rPr>
        <w:t>d) Listed below are some of your responsibilities as someone who is self-testing their INR. Please select those that apply (there may be more than one choice).</w:t>
      </w:r>
    </w:p>
    <w:p w14:paraId="6DC7F57C" w14:textId="77777777" w:rsidR="00BA2F5D" w:rsidRPr="008E1A1B" w:rsidRDefault="00BA2F5D" w:rsidP="00E47A20">
      <w:pPr>
        <w:rPr>
          <w:rFonts w:asciiTheme="majorHAnsi" w:hAnsiTheme="majorHAnsi"/>
        </w:rPr>
      </w:pPr>
    </w:p>
    <w:p w14:paraId="2B218AF0" w14:textId="77777777" w:rsidR="00BA2F5D" w:rsidRPr="008E1A1B" w:rsidRDefault="00BA2F5D" w:rsidP="00E47A20">
      <w:pPr>
        <w:pStyle w:val="ListParagraph"/>
        <w:numPr>
          <w:ilvl w:val="0"/>
          <w:numId w:val="35"/>
        </w:numPr>
        <w:rPr>
          <w:rFonts w:asciiTheme="majorHAnsi" w:hAnsiTheme="majorHAnsi"/>
          <w:b/>
        </w:rPr>
      </w:pPr>
      <w:r w:rsidRPr="008E1A1B">
        <w:rPr>
          <w:rFonts w:asciiTheme="majorHAnsi" w:hAnsiTheme="majorHAnsi"/>
          <w:b/>
        </w:rPr>
        <w:t>Perform INR tests at the time agreed with your anticoagulation practitioner</w:t>
      </w:r>
    </w:p>
    <w:p w14:paraId="40DBDA73" w14:textId="129A1BF2" w:rsidR="00BA2F5D" w:rsidRPr="008E1A1B" w:rsidRDefault="00BA2F5D" w:rsidP="00E47A20">
      <w:pPr>
        <w:pStyle w:val="ListParagraph"/>
        <w:numPr>
          <w:ilvl w:val="0"/>
          <w:numId w:val="35"/>
        </w:numPr>
        <w:rPr>
          <w:rFonts w:asciiTheme="majorHAnsi" w:hAnsiTheme="majorHAnsi"/>
        </w:rPr>
      </w:pPr>
      <w:r w:rsidRPr="008E1A1B">
        <w:rPr>
          <w:rFonts w:asciiTheme="majorHAnsi" w:hAnsiTheme="majorHAnsi"/>
        </w:rPr>
        <w:t xml:space="preserve">Decide on the dose of </w:t>
      </w:r>
      <w:r w:rsidR="00B1446E" w:rsidRPr="008E1A1B">
        <w:rPr>
          <w:rFonts w:asciiTheme="majorHAnsi" w:hAnsiTheme="majorHAnsi"/>
        </w:rPr>
        <w:t xml:space="preserve">warfarin </w:t>
      </w:r>
      <w:r w:rsidRPr="008E1A1B">
        <w:rPr>
          <w:rFonts w:asciiTheme="majorHAnsi" w:hAnsiTheme="majorHAnsi"/>
        </w:rPr>
        <w:t>to take</w:t>
      </w:r>
    </w:p>
    <w:p w14:paraId="4D584FA2" w14:textId="77777777" w:rsidR="00BA2F5D" w:rsidRPr="008E1A1B" w:rsidRDefault="00BA2F5D" w:rsidP="00E47A20">
      <w:pPr>
        <w:pStyle w:val="ListParagraph"/>
        <w:numPr>
          <w:ilvl w:val="0"/>
          <w:numId w:val="35"/>
        </w:numPr>
        <w:rPr>
          <w:rFonts w:asciiTheme="majorHAnsi" w:hAnsiTheme="majorHAnsi"/>
          <w:b/>
        </w:rPr>
      </w:pPr>
      <w:r w:rsidRPr="008E1A1B">
        <w:rPr>
          <w:rFonts w:asciiTheme="majorHAnsi" w:hAnsiTheme="majorHAnsi"/>
          <w:b/>
        </w:rPr>
        <w:t>Let the clinic know if you have had any changes to your medication</w:t>
      </w:r>
    </w:p>
    <w:p w14:paraId="5954B03A" w14:textId="0BBAB8B5" w:rsidR="00BA2F5D" w:rsidRPr="006F4DA7" w:rsidRDefault="00BA2F5D" w:rsidP="00E47A20">
      <w:pPr>
        <w:pStyle w:val="ListParagraph"/>
        <w:numPr>
          <w:ilvl w:val="0"/>
          <w:numId w:val="35"/>
        </w:numPr>
        <w:rPr>
          <w:rFonts w:asciiTheme="majorHAnsi" w:hAnsiTheme="majorHAnsi"/>
          <w:b/>
        </w:rPr>
      </w:pPr>
      <w:r w:rsidRPr="006F4DA7">
        <w:rPr>
          <w:rFonts w:asciiTheme="majorHAnsi" w:hAnsiTheme="majorHAnsi"/>
          <w:b/>
        </w:rPr>
        <w:t>Attend the clinic for a six-monthly review</w:t>
      </w:r>
    </w:p>
    <w:p w14:paraId="20F99762" w14:textId="77777777" w:rsidR="00BA2F5D" w:rsidRPr="008E1A1B" w:rsidRDefault="00BA2F5D">
      <w:pPr>
        <w:rPr>
          <w:rFonts w:asciiTheme="majorHAnsi" w:hAnsiTheme="majorHAnsi"/>
        </w:rPr>
      </w:pPr>
      <w:r w:rsidRPr="008E1A1B">
        <w:rPr>
          <w:rFonts w:asciiTheme="majorHAnsi" w:hAnsiTheme="majorHAnsi"/>
        </w:rPr>
        <w:br w:type="page"/>
      </w:r>
    </w:p>
    <w:p w14:paraId="22315D2D" w14:textId="77777777" w:rsidR="00BA2F5D" w:rsidRPr="008E1A1B" w:rsidRDefault="00BA2F5D" w:rsidP="00E47A20">
      <w:pPr>
        <w:rPr>
          <w:rFonts w:asciiTheme="majorHAnsi" w:hAnsiTheme="majorHAnsi"/>
        </w:rPr>
      </w:pPr>
      <w:r w:rsidRPr="008E1A1B">
        <w:rPr>
          <w:rFonts w:asciiTheme="majorHAnsi" w:hAnsiTheme="majorHAnsi"/>
        </w:rPr>
        <w:lastRenderedPageBreak/>
        <w:t>e) Listed below are some of the responsibilities of the anticoagulant clinic in supporting you self-testing. Please select those that apply (there may be more than one choice).</w:t>
      </w:r>
    </w:p>
    <w:p w14:paraId="5AD04144" w14:textId="77777777" w:rsidR="00BA2F5D" w:rsidRPr="008E1A1B" w:rsidRDefault="00BA2F5D" w:rsidP="00E47A20">
      <w:pPr>
        <w:rPr>
          <w:rFonts w:asciiTheme="majorHAnsi" w:hAnsiTheme="majorHAnsi"/>
        </w:rPr>
      </w:pPr>
    </w:p>
    <w:p w14:paraId="0264B735" w14:textId="3D2ED779" w:rsidR="00BA2F5D" w:rsidRPr="008E1A1B" w:rsidRDefault="00BA2F5D" w:rsidP="00B83760">
      <w:pPr>
        <w:pStyle w:val="ListParagraph"/>
        <w:numPr>
          <w:ilvl w:val="0"/>
          <w:numId w:val="36"/>
        </w:numPr>
        <w:rPr>
          <w:rFonts w:asciiTheme="majorHAnsi" w:hAnsiTheme="majorHAnsi"/>
          <w:b/>
        </w:rPr>
      </w:pPr>
      <w:r w:rsidRPr="008E1A1B">
        <w:rPr>
          <w:rFonts w:asciiTheme="majorHAnsi" w:hAnsiTheme="majorHAnsi"/>
          <w:b/>
        </w:rPr>
        <w:t xml:space="preserve">Advising you on the dose of </w:t>
      </w:r>
      <w:r w:rsidR="00B1446E" w:rsidRPr="008E1A1B">
        <w:rPr>
          <w:rFonts w:asciiTheme="majorHAnsi" w:hAnsiTheme="majorHAnsi"/>
          <w:b/>
        </w:rPr>
        <w:t xml:space="preserve">warfarin </w:t>
      </w:r>
      <w:r w:rsidRPr="008E1A1B">
        <w:rPr>
          <w:rFonts w:asciiTheme="majorHAnsi" w:hAnsiTheme="majorHAnsi"/>
          <w:b/>
        </w:rPr>
        <w:t>to take</w:t>
      </w:r>
    </w:p>
    <w:p w14:paraId="6CD51623" w14:textId="77777777" w:rsidR="00BA2F5D" w:rsidRPr="008E1A1B" w:rsidRDefault="00BA2F5D" w:rsidP="00B83760">
      <w:pPr>
        <w:pStyle w:val="ListParagraph"/>
        <w:numPr>
          <w:ilvl w:val="0"/>
          <w:numId w:val="36"/>
        </w:numPr>
        <w:rPr>
          <w:rFonts w:asciiTheme="majorHAnsi" w:hAnsiTheme="majorHAnsi"/>
        </w:rPr>
      </w:pPr>
      <w:r w:rsidRPr="008E1A1B">
        <w:rPr>
          <w:rFonts w:asciiTheme="majorHAnsi" w:hAnsiTheme="majorHAnsi"/>
        </w:rPr>
        <w:t>Performing maintenance on your coagulometer</w:t>
      </w:r>
    </w:p>
    <w:p w14:paraId="45BF2B29" w14:textId="77777777" w:rsidR="00BA2F5D" w:rsidRPr="008E1A1B" w:rsidRDefault="00BA2F5D" w:rsidP="00B83760">
      <w:pPr>
        <w:pStyle w:val="ListParagraph"/>
        <w:numPr>
          <w:ilvl w:val="0"/>
          <w:numId w:val="36"/>
        </w:numPr>
        <w:rPr>
          <w:rFonts w:asciiTheme="majorHAnsi" w:hAnsiTheme="majorHAnsi"/>
          <w:b/>
        </w:rPr>
      </w:pPr>
      <w:r w:rsidRPr="008E1A1B">
        <w:rPr>
          <w:rFonts w:asciiTheme="majorHAnsi" w:hAnsiTheme="majorHAnsi"/>
          <w:b/>
        </w:rPr>
        <w:t>Performing quality assurance on your coagulometer</w:t>
      </w:r>
    </w:p>
    <w:p w14:paraId="51E7AAC5" w14:textId="77777777" w:rsidR="00BA2F5D" w:rsidRPr="008E1A1B" w:rsidRDefault="00BA2F5D" w:rsidP="00B83760">
      <w:pPr>
        <w:pStyle w:val="ListParagraph"/>
        <w:numPr>
          <w:ilvl w:val="0"/>
          <w:numId w:val="36"/>
        </w:numPr>
        <w:rPr>
          <w:rFonts w:asciiTheme="majorHAnsi" w:hAnsiTheme="majorHAnsi"/>
        </w:rPr>
      </w:pPr>
      <w:r w:rsidRPr="008E1A1B">
        <w:rPr>
          <w:rFonts w:asciiTheme="majorHAnsi" w:hAnsiTheme="majorHAnsi"/>
        </w:rPr>
        <w:t>Supplying your INR test strips</w:t>
      </w:r>
    </w:p>
    <w:p w14:paraId="3F8F3077" w14:textId="77777777" w:rsidR="00BA2F5D" w:rsidRPr="008E1A1B" w:rsidRDefault="00BA2F5D" w:rsidP="00E47A20">
      <w:pPr>
        <w:rPr>
          <w:rFonts w:asciiTheme="majorHAnsi" w:hAnsiTheme="majorHAnsi"/>
          <w:b/>
        </w:rPr>
      </w:pPr>
    </w:p>
    <w:p w14:paraId="73432A75" w14:textId="77777777" w:rsidR="00BA2F5D" w:rsidRPr="008E1A1B" w:rsidRDefault="00BA2F5D" w:rsidP="007B5688">
      <w:pPr>
        <w:rPr>
          <w:rFonts w:asciiTheme="majorHAnsi" w:hAnsiTheme="majorHAnsi"/>
        </w:rPr>
      </w:pPr>
      <w:r w:rsidRPr="008E1A1B">
        <w:rPr>
          <w:rFonts w:asciiTheme="majorHAnsi" w:hAnsiTheme="majorHAnsi"/>
        </w:rPr>
        <w:t>f) You do not need to let the anticoagulant clinic know of your INR is within the correct range</w:t>
      </w:r>
    </w:p>
    <w:p w14:paraId="72C0B38D" w14:textId="77777777" w:rsidR="00BA2F5D" w:rsidRPr="008E1A1B" w:rsidRDefault="00BA2F5D" w:rsidP="007B5688">
      <w:pPr>
        <w:rPr>
          <w:rFonts w:asciiTheme="majorHAnsi" w:hAnsiTheme="majorHAnsi"/>
        </w:rPr>
      </w:pPr>
    </w:p>
    <w:p w14:paraId="65B51B89" w14:textId="77777777" w:rsidR="00BA2F5D" w:rsidRPr="00285343" w:rsidRDefault="00BA2F5D" w:rsidP="007B5688">
      <w:pPr>
        <w:rPr>
          <w:rFonts w:asciiTheme="majorHAnsi" w:hAnsiTheme="majorHAnsi"/>
          <w:b/>
        </w:rPr>
      </w:pPr>
      <w:r w:rsidRPr="008E1A1B">
        <w:rPr>
          <w:rFonts w:asciiTheme="majorHAnsi" w:hAnsiTheme="majorHAnsi"/>
        </w:rPr>
        <w:t xml:space="preserve">True  /  </w:t>
      </w:r>
      <w:r w:rsidRPr="008E1A1B">
        <w:rPr>
          <w:rFonts w:asciiTheme="majorHAnsi" w:hAnsiTheme="majorHAnsi"/>
          <w:b/>
        </w:rPr>
        <w:t>False</w:t>
      </w:r>
    </w:p>
    <w:p w14:paraId="6FEE4596" w14:textId="77777777" w:rsidR="00BA2F5D" w:rsidRPr="00285343" w:rsidRDefault="00BA2F5D" w:rsidP="009F197A">
      <w:pPr>
        <w:rPr>
          <w:rFonts w:asciiTheme="majorHAnsi" w:hAnsiTheme="majorHAnsi"/>
        </w:rPr>
      </w:pPr>
    </w:p>
    <w:p w14:paraId="22F07E22" w14:textId="77777777" w:rsidR="00BA2F5D" w:rsidRPr="00285343" w:rsidRDefault="00BA2F5D" w:rsidP="009F197A">
      <w:pPr>
        <w:rPr>
          <w:rFonts w:asciiTheme="majorHAnsi" w:hAnsiTheme="majorHAnsi"/>
          <w:b/>
        </w:rPr>
      </w:pPr>
      <w:r w:rsidRPr="00285343">
        <w:rPr>
          <w:rFonts w:asciiTheme="majorHAnsi" w:hAnsiTheme="majorHAnsi"/>
          <w:b/>
        </w:rPr>
        <w:t>3. What should I do before buying a coagulometer?</w:t>
      </w:r>
    </w:p>
    <w:p w14:paraId="7F23B4E4" w14:textId="77777777" w:rsidR="00BA2F5D" w:rsidRDefault="00BA2F5D" w:rsidP="009F197A">
      <w:pPr>
        <w:rPr>
          <w:rFonts w:asciiTheme="majorHAnsi" w:hAnsiTheme="majorHAnsi"/>
        </w:rPr>
      </w:pPr>
    </w:p>
    <w:p w14:paraId="1AF2836B" w14:textId="706C4702" w:rsidR="008E1A1B" w:rsidRPr="008E1A1B" w:rsidRDefault="008E1A1B" w:rsidP="009F197A">
      <w:pPr>
        <w:rPr>
          <w:rFonts w:asciiTheme="majorHAnsi" w:hAnsiTheme="majorHAnsi"/>
          <w:i/>
        </w:rPr>
      </w:pPr>
      <w:r w:rsidRPr="008E1A1B">
        <w:rPr>
          <w:rFonts w:asciiTheme="majorHAnsi" w:hAnsiTheme="majorHAnsi"/>
          <w:i/>
        </w:rPr>
        <w:t>(</w:t>
      </w:r>
      <w:proofErr w:type="gramStart"/>
      <w:r w:rsidRPr="008E1A1B">
        <w:rPr>
          <w:rFonts w:asciiTheme="majorHAnsi" w:hAnsiTheme="majorHAnsi"/>
          <w:i/>
        </w:rPr>
        <w:t>image</w:t>
      </w:r>
      <w:proofErr w:type="gramEnd"/>
      <w:r w:rsidRPr="008E1A1B">
        <w:rPr>
          <w:rFonts w:asciiTheme="majorHAnsi" w:hAnsiTheme="majorHAnsi"/>
          <w:i/>
        </w:rPr>
        <w:t xml:space="preserve"> 115_MP900448683.JPG)</w:t>
      </w:r>
    </w:p>
    <w:p w14:paraId="24BFE2CB" w14:textId="77777777" w:rsidR="008E1A1B" w:rsidRPr="00285343" w:rsidRDefault="008E1A1B" w:rsidP="009F197A">
      <w:pPr>
        <w:rPr>
          <w:rFonts w:asciiTheme="majorHAnsi" w:hAnsiTheme="majorHAnsi"/>
        </w:rPr>
      </w:pPr>
    </w:p>
    <w:p w14:paraId="17DF872A" w14:textId="064D029E" w:rsidR="00BA2F5D" w:rsidRPr="00285343" w:rsidRDefault="00BA2F5D" w:rsidP="009F197A">
      <w:pPr>
        <w:rPr>
          <w:rFonts w:asciiTheme="majorHAnsi" w:hAnsiTheme="majorHAnsi"/>
        </w:rPr>
      </w:pPr>
      <w:r w:rsidRPr="00285343">
        <w:rPr>
          <w:rFonts w:asciiTheme="majorHAnsi" w:hAnsiTheme="majorHAnsi"/>
        </w:rPr>
        <w:t xml:space="preserve">Before buying your coagulometer you </w:t>
      </w:r>
      <w:r w:rsidR="00CC348F" w:rsidRPr="00285343">
        <w:rPr>
          <w:rFonts w:asciiTheme="majorHAnsi" w:hAnsiTheme="majorHAnsi"/>
        </w:rPr>
        <w:t>should</w:t>
      </w:r>
      <w:r w:rsidRPr="00285343">
        <w:rPr>
          <w:rFonts w:asciiTheme="majorHAnsi" w:hAnsiTheme="majorHAnsi"/>
        </w:rPr>
        <w:t xml:space="preserve"> do the following:</w:t>
      </w:r>
    </w:p>
    <w:p w14:paraId="7551254E" w14:textId="77777777" w:rsidR="00BA2F5D" w:rsidRPr="00285343" w:rsidRDefault="00BA2F5D" w:rsidP="009F197A">
      <w:pPr>
        <w:rPr>
          <w:rFonts w:asciiTheme="majorHAnsi" w:hAnsiTheme="majorHAnsi"/>
        </w:rPr>
      </w:pPr>
    </w:p>
    <w:p w14:paraId="45111360" w14:textId="521C9D81" w:rsidR="00BA2F5D" w:rsidRPr="00285343" w:rsidRDefault="00BA2F5D" w:rsidP="00DC7D7A">
      <w:pPr>
        <w:widowControl w:val="0"/>
        <w:autoSpaceDE w:val="0"/>
        <w:autoSpaceDN w:val="0"/>
        <w:adjustRightInd w:val="0"/>
        <w:spacing w:after="240"/>
        <w:rPr>
          <w:rFonts w:asciiTheme="majorHAnsi" w:hAnsiTheme="majorHAnsi" w:cs="Times"/>
          <w:lang w:val="en-US"/>
        </w:rPr>
      </w:pPr>
      <w:r w:rsidRPr="00285343">
        <w:rPr>
          <w:rFonts w:asciiTheme="majorHAnsi" w:hAnsiTheme="majorHAnsi"/>
        </w:rPr>
        <w:t xml:space="preserve">i) Discuss the idea of self-testing with your anticoagulant clinic. Self-testing is </w:t>
      </w:r>
      <w:r w:rsidR="00285343">
        <w:rPr>
          <w:rFonts w:asciiTheme="majorHAnsi" w:hAnsiTheme="majorHAnsi"/>
        </w:rPr>
        <w:t xml:space="preserve">where you measure your INR at home and your clinic will then advise you on the dose of oral anticoagulant you should take. It is </w:t>
      </w:r>
      <w:r w:rsidRPr="00285343">
        <w:rPr>
          <w:rFonts w:asciiTheme="majorHAnsi" w:hAnsiTheme="majorHAnsi"/>
        </w:rPr>
        <w:t>not suitable for everyone and your anticoagulation practitioner will be able to give you guidance on whether it is likely to be good for you.</w:t>
      </w:r>
      <w:r w:rsidRPr="00285343">
        <w:rPr>
          <w:rFonts w:asciiTheme="majorHAnsi" w:hAnsiTheme="majorHAnsi" w:cs="Gill Sans"/>
          <w:lang w:val="en-US"/>
        </w:rPr>
        <w:t xml:space="preserve"> You may also wish to involve carers, family members or friends.</w:t>
      </w:r>
    </w:p>
    <w:p w14:paraId="3B213566" w14:textId="77777777" w:rsidR="00BA2F5D" w:rsidRPr="00285343" w:rsidRDefault="00BA2F5D" w:rsidP="009F197A">
      <w:pPr>
        <w:rPr>
          <w:rFonts w:asciiTheme="majorHAnsi" w:hAnsiTheme="majorHAnsi"/>
        </w:rPr>
      </w:pPr>
    </w:p>
    <w:p w14:paraId="040A56A3" w14:textId="49D946C3" w:rsidR="00BA2F5D" w:rsidRPr="00285343" w:rsidRDefault="00BA2F5D" w:rsidP="004803A6">
      <w:pPr>
        <w:pBdr>
          <w:top w:val="single" w:sz="4" w:space="1" w:color="auto"/>
          <w:left w:val="single" w:sz="4" w:space="4" w:color="auto"/>
          <w:bottom w:val="single" w:sz="4" w:space="1" w:color="auto"/>
          <w:right w:val="single" w:sz="4" w:space="4" w:color="auto"/>
        </w:pBdr>
        <w:rPr>
          <w:rFonts w:asciiTheme="majorHAnsi" w:hAnsiTheme="majorHAnsi"/>
          <w:i/>
        </w:rPr>
      </w:pPr>
      <w:r w:rsidRPr="00285343">
        <w:rPr>
          <w:rFonts w:asciiTheme="majorHAnsi" w:hAnsiTheme="majorHAnsi"/>
        </w:rPr>
        <w:t xml:space="preserve">To find out a little bit more about the considerations that may be used to guide a decision on whether self-testing is suitable for you please </w:t>
      </w:r>
      <w:r w:rsidR="008E1A1B">
        <w:rPr>
          <w:rFonts w:asciiTheme="majorHAnsi" w:hAnsiTheme="majorHAnsi"/>
        </w:rPr>
        <w:t>take a look at this</w:t>
      </w:r>
      <w:r w:rsidRPr="00285343">
        <w:rPr>
          <w:rFonts w:asciiTheme="majorHAnsi" w:hAnsiTheme="majorHAnsi"/>
        </w:rPr>
        <w:t xml:space="preserve"> </w:t>
      </w:r>
      <w:r w:rsidRPr="00285343">
        <w:rPr>
          <w:rFonts w:asciiTheme="majorHAnsi" w:hAnsiTheme="majorHAnsi"/>
          <w:i/>
        </w:rPr>
        <w:t>(-&gt; Extra content (selection criteria))</w:t>
      </w:r>
    </w:p>
    <w:p w14:paraId="1BAA50C2" w14:textId="77777777" w:rsidR="00BA2F5D" w:rsidRPr="00285343" w:rsidRDefault="00BA2F5D" w:rsidP="009F197A">
      <w:pPr>
        <w:rPr>
          <w:rFonts w:asciiTheme="majorHAnsi" w:hAnsiTheme="majorHAnsi"/>
        </w:rPr>
      </w:pPr>
    </w:p>
    <w:p w14:paraId="6FE8D606" w14:textId="5C77D271" w:rsidR="00BA2F5D" w:rsidRPr="00285343" w:rsidRDefault="00BA2F5D" w:rsidP="009F197A">
      <w:pPr>
        <w:rPr>
          <w:rFonts w:asciiTheme="majorHAnsi" w:hAnsiTheme="majorHAnsi"/>
        </w:rPr>
      </w:pPr>
      <w:r w:rsidRPr="00285343">
        <w:rPr>
          <w:rFonts w:asciiTheme="majorHAnsi" w:hAnsiTheme="majorHAnsi"/>
        </w:rPr>
        <w:t xml:space="preserve">ii) Get agreement from your anticoagulant clinic that they are willing to supervise your self-testing. This may be in the form of a </w:t>
      </w:r>
      <w:r w:rsidR="006A6A2A" w:rsidRPr="00285343">
        <w:rPr>
          <w:rFonts w:asciiTheme="majorHAnsi" w:hAnsiTheme="majorHAnsi"/>
        </w:rPr>
        <w:t>written agreement</w:t>
      </w:r>
      <w:r w:rsidRPr="00285343">
        <w:rPr>
          <w:rFonts w:asciiTheme="majorHAnsi" w:hAnsiTheme="majorHAnsi"/>
        </w:rPr>
        <w:t xml:space="preserve"> between the anticoagulation clinic and yourself. Your GP may wish to see this </w:t>
      </w:r>
      <w:r w:rsidR="006A6A2A" w:rsidRPr="00285343">
        <w:rPr>
          <w:rFonts w:asciiTheme="majorHAnsi" w:hAnsiTheme="majorHAnsi"/>
        </w:rPr>
        <w:t>agreement</w:t>
      </w:r>
      <w:r w:rsidRPr="00285343">
        <w:rPr>
          <w:rFonts w:asciiTheme="majorHAnsi" w:hAnsiTheme="majorHAnsi"/>
        </w:rPr>
        <w:t xml:space="preserve"> before prescrib</w:t>
      </w:r>
      <w:r w:rsidR="00CC348F" w:rsidRPr="00285343">
        <w:rPr>
          <w:rFonts w:asciiTheme="majorHAnsi" w:hAnsiTheme="majorHAnsi"/>
        </w:rPr>
        <w:t xml:space="preserve">ing </w:t>
      </w:r>
      <w:r w:rsidRPr="00285343">
        <w:rPr>
          <w:rFonts w:asciiTheme="majorHAnsi" w:hAnsiTheme="majorHAnsi"/>
        </w:rPr>
        <w:t>test strips</w:t>
      </w:r>
      <w:r w:rsidR="00CC348F" w:rsidRPr="00285343">
        <w:rPr>
          <w:rFonts w:asciiTheme="majorHAnsi" w:hAnsiTheme="majorHAnsi"/>
        </w:rPr>
        <w:t>.</w:t>
      </w:r>
    </w:p>
    <w:p w14:paraId="5267A32F" w14:textId="77777777" w:rsidR="00BA2F5D" w:rsidRPr="00285343" w:rsidRDefault="00BA2F5D" w:rsidP="009F197A">
      <w:pPr>
        <w:rPr>
          <w:rFonts w:asciiTheme="majorHAnsi" w:hAnsiTheme="majorHAnsi"/>
        </w:rPr>
      </w:pPr>
    </w:p>
    <w:p w14:paraId="6CEC176A" w14:textId="67E81CE0" w:rsidR="00BA2F5D" w:rsidRPr="00285343" w:rsidRDefault="00BA2F5D" w:rsidP="009F197A">
      <w:pPr>
        <w:rPr>
          <w:rFonts w:asciiTheme="majorHAnsi" w:hAnsiTheme="majorHAnsi"/>
        </w:rPr>
      </w:pPr>
      <w:r w:rsidRPr="00285343">
        <w:rPr>
          <w:rFonts w:asciiTheme="majorHAnsi" w:hAnsiTheme="majorHAnsi"/>
        </w:rPr>
        <w:t>iii) Ask if your GP will prescribe the test</w:t>
      </w:r>
      <w:r w:rsidR="003F4BF8">
        <w:rPr>
          <w:rFonts w:asciiTheme="majorHAnsi" w:hAnsiTheme="majorHAnsi"/>
        </w:rPr>
        <w:t>ing</w:t>
      </w:r>
      <w:r w:rsidRPr="00285343">
        <w:rPr>
          <w:rFonts w:asciiTheme="majorHAnsi" w:hAnsiTheme="majorHAnsi"/>
        </w:rPr>
        <w:t xml:space="preserve"> strips. If they are not able to do this, you may need to buy them yourself. They cost over £2 per test</w:t>
      </w:r>
      <w:r w:rsidR="003F4BF8">
        <w:rPr>
          <w:rFonts w:asciiTheme="majorHAnsi" w:hAnsiTheme="majorHAnsi"/>
        </w:rPr>
        <w:t>ing</w:t>
      </w:r>
      <w:r w:rsidRPr="00285343">
        <w:rPr>
          <w:rFonts w:asciiTheme="majorHAnsi" w:hAnsiTheme="majorHAnsi"/>
        </w:rPr>
        <w:t xml:space="preserve"> strip.</w:t>
      </w:r>
    </w:p>
    <w:p w14:paraId="384B3971" w14:textId="77777777" w:rsidR="00BA2F5D" w:rsidRPr="00285343" w:rsidRDefault="00BA2F5D" w:rsidP="009F197A">
      <w:pPr>
        <w:rPr>
          <w:rFonts w:asciiTheme="majorHAnsi" w:hAnsiTheme="majorHAnsi"/>
        </w:rPr>
      </w:pPr>
    </w:p>
    <w:p w14:paraId="38E76850" w14:textId="3778A9C9" w:rsidR="00BA2F5D" w:rsidRPr="00285343" w:rsidRDefault="00BA2F5D" w:rsidP="009F197A">
      <w:pPr>
        <w:rPr>
          <w:rFonts w:asciiTheme="majorHAnsi" w:hAnsiTheme="majorHAnsi"/>
        </w:rPr>
      </w:pPr>
      <w:r w:rsidRPr="00285343">
        <w:rPr>
          <w:rFonts w:asciiTheme="majorHAnsi" w:hAnsiTheme="majorHAnsi"/>
        </w:rPr>
        <w:t xml:space="preserve">iv) Read and </w:t>
      </w:r>
      <w:r w:rsidR="006A6A2A" w:rsidRPr="00285343">
        <w:rPr>
          <w:rFonts w:asciiTheme="majorHAnsi" w:hAnsiTheme="majorHAnsi"/>
        </w:rPr>
        <w:t xml:space="preserve">understand </w:t>
      </w:r>
      <w:r w:rsidRPr="00285343">
        <w:rPr>
          <w:rFonts w:asciiTheme="majorHAnsi" w:hAnsiTheme="majorHAnsi"/>
        </w:rPr>
        <w:t xml:space="preserve">Helicon Health’s educational material. This is very important, as it will give you the essential understanding of the important aspects of </w:t>
      </w:r>
      <w:r w:rsidR="00B1446E">
        <w:rPr>
          <w:rFonts w:asciiTheme="majorHAnsi" w:hAnsiTheme="majorHAnsi"/>
        </w:rPr>
        <w:t>warfarin</w:t>
      </w:r>
      <w:r w:rsidR="00B57A6E">
        <w:rPr>
          <w:rFonts w:asciiTheme="majorHAnsi" w:hAnsiTheme="majorHAnsi"/>
        </w:rPr>
        <w:t xml:space="preserve"> </w:t>
      </w:r>
      <w:r w:rsidRPr="00285343">
        <w:rPr>
          <w:rFonts w:asciiTheme="majorHAnsi" w:hAnsiTheme="majorHAnsi"/>
        </w:rPr>
        <w:t>and monitoring, including the following:</w:t>
      </w:r>
    </w:p>
    <w:p w14:paraId="20998AC0" w14:textId="77777777" w:rsidR="00BA2F5D" w:rsidRPr="00285343" w:rsidRDefault="00BA2F5D" w:rsidP="009F197A">
      <w:pPr>
        <w:rPr>
          <w:rFonts w:asciiTheme="majorHAnsi" w:hAnsiTheme="majorHAnsi"/>
        </w:rPr>
      </w:pPr>
    </w:p>
    <w:p w14:paraId="3D6C9861" w14:textId="77777777" w:rsidR="00BA2F5D" w:rsidRPr="00285343" w:rsidRDefault="00BA2F5D" w:rsidP="001C51F5">
      <w:pPr>
        <w:pStyle w:val="ListParagraph"/>
        <w:numPr>
          <w:ilvl w:val="0"/>
          <w:numId w:val="26"/>
        </w:numPr>
        <w:rPr>
          <w:rFonts w:asciiTheme="majorHAnsi" w:hAnsiTheme="majorHAnsi"/>
        </w:rPr>
      </w:pPr>
      <w:r w:rsidRPr="00285343">
        <w:rPr>
          <w:rFonts w:asciiTheme="majorHAnsi" w:hAnsiTheme="majorHAnsi"/>
        </w:rPr>
        <w:t>How blood clots</w:t>
      </w:r>
    </w:p>
    <w:p w14:paraId="0A1E96A9" w14:textId="16B4DA31" w:rsidR="00BA2F5D" w:rsidRPr="00285343" w:rsidRDefault="00BA2F5D" w:rsidP="001C51F5">
      <w:pPr>
        <w:pStyle w:val="ListParagraph"/>
        <w:numPr>
          <w:ilvl w:val="0"/>
          <w:numId w:val="26"/>
        </w:numPr>
        <w:rPr>
          <w:rFonts w:asciiTheme="majorHAnsi" w:hAnsiTheme="majorHAnsi"/>
        </w:rPr>
      </w:pPr>
      <w:r w:rsidRPr="00285343">
        <w:rPr>
          <w:rFonts w:asciiTheme="majorHAnsi" w:hAnsiTheme="majorHAnsi"/>
        </w:rPr>
        <w:t xml:space="preserve">How </w:t>
      </w:r>
      <w:r w:rsidR="00E833DC" w:rsidRPr="00285343">
        <w:rPr>
          <w:rFonts w:asciiTheme="majorHAnsi" w:hAnsiTheme="majorHAnsi"/>
        </w:rPr>
        <w:t xml:space="preserve">oral anticoagulants </w:t>
      </w:r>
      <w:r w:rsidRPr="00285343">
        <w:rPr>
          <w:rFonts w:asciiTheme="majorHAnsi" w:hAnsiTheme="majorHAnsi"/>
        </w:rPr>
        <w:t>work</w:t>
      </w:r>
    </w:p>
    <w:p w14:paraId="52868791" w14:textId="0704CB3B" w:rsidR="00BA2F5D" w:rsidRPr="00285343" w:rsidRDefault="00BA2F5D" w:rsidP="001C51F5">
      <w:pPr>
        <w:pStyle w:val="ListParagraph"/>
        <w:numPr>
          <w:ilvl w:val="0"/>
          <w:numId w:val="26"/>
        </w:numPr>
        <w:rPr>
          <w:rFonts w:asciiTheme="majorHAnsi" w:hAnsiTheme="majorHAnsi"/>
        </w:rPr>
      </w:pPr>
      <w:r w:rsidRPr="00285343">
        <w:rPr>
          <w:rFonts w:asciiTheme="majorHAnsi" w:hAnsiTheme="majorHAnsi"/>
        </w:rPr>
        <w:t xml:space="preserve">How </w:t>
      </w:r>
      <w:r w:rsidR="00B1446E">
        <w:rPr>
          <w:rFonts w:asciiTheme="majorHAnsi" w:hAnsiTheme="majorHAnsi"/>
        </w:rPr>
        <w:t>warfarin is</w:t>
      </w:r>
      <w:r w:rsidRPr="00285343">
        <w:rPr>
          <w:rFonts w:asciiTheme="majorHAnsi" w:hAnsiTheme="majorHAnsi"/>
        </w:rPr>
        <w:t xml:space="preserve"> monitored (the INR test)</w:t>
      </w:r>
    </w:p>
    <w:p w14:paraId="0E0BAC08" w14:textId="77777777" w:rsidR="00BA2F5D" w:rsidRPr="00285343" w:rsidRDefault="00BA2F5D" w:rsidP="001C51F5">
      <w:pPr>
        <w:pStyle w:val="ListParagraph"/>
        <w:numPr>
          <w:ilvl w:val="0"/>
          <w:numId w:val="26"/>
        </w:numPr>
        <w:rPr>
          <w:rFonts w:asciiTheme="majorHAnsi" w:hAnsiTheme="majorHAnsi"/>
        </w:rPr>
      </w:pPr>
      <w:r w:rsidRPr="00285343">
        <w:rPr>
          <w:rFonts w:asciiTheme="majorHAnsi" w:hAnsiTheme="majorHAnsi"/>
        </w:rPr>
        <w:t>How other medicines, diet, lifestyle and illness can affect your INR</w:t>
      </w:r>
    </w:p>
    <w:p w14:paraId="70D36706" w14:textId="77777777" w:rsidR="00BA2F5D" w:rsidRPr="00285343" w:rsidRDefault="00BA2F5D" w:rsidP="00240B2A">
      <w:pPr>
        <w:pStyle w:val="ListParagraph"/>
        <w:numPr>
          <w:ilvl w:val="0"/>
          <w:numId w:val="26"/>
        </w:numPr>
        <w:rPr>
          <w:rFonts w:asciiTheme="majorHAnsi" w:hAnsiTheme="majorHAnsi"/>
          <w:b/>
        </w:rPr>
      </w:pPr>
      <w:r w:rsidRPr="00285343">
        <w:rPr>
          <w:rFonts w:asciiTheme="majorHAnsi" w:hAnsiTheme="majorHAnsi"/>
        </w:rPr>
        <w:t>How to measure your INR on a coagulometer</w:t>
      </w:r>
      <w:r w:rsidRPr="00285343">
        <w:rPr>
          <w:rFonts w:asciiTheme="majorHAnsi" w:hAnsiTheme="majorHAnsi"/>
          <w:b/>
        </w:rPr>
        <w:br w:type="page"/>
      </w:r>
    </w:p>
    <w:p w14:paraId="79245341" w14:textId="77777777" w:rsidR="00BA2F5D" w:rsidRPr="00285343" w:rsidRDefault="00BA2F5D" w:rsidP="009F197A">
      <w:pPr>
        <w:rPr>
          <w:rFonts w:asciiTheme="majorHAnsi" w:hAnsiTheme="majorHAnsi"/>
          <w:b/>
        </w:rPr>
      </w:pPr>
      <w:r w:rsidRPr="00285343">
        <w:rPr>
          <w:rFonts w:asciiTheme="majorHAnsi" w:hAnsiTheme="majorHAnsi"/>
          <w:b/>
        </w:rPr>
        <w:lastRenderedPageBreak/>
        <w:t>4. What should I do once I have my coagulometer?</w:t>
      </w:r>
    </w:p>
    <w:p w14:paraId="019ACB0B" w14:textId="77777777" w:rsidR="00BA2F5D" w:rsidRDefault="00BA2F5D" w:rsidP="009F197A">
      <w:pPr>
        <w:rPr>
          <w:rFonts w:asciiTheme="majorHAnsi" w:hAnsiTheme="majorHAnsi"/>
        </w:rPr>
      </w:pPr>
    </w:p>
    <w:p w14:paraId="2F7C94E9" w14:textId="5862DF44" w:rsidR="008E1A1B" w:rsidRPr="008E1A1B" w:rsidRDefault="008E1A1B" w:rsidP="009F197A">
      <w:pPr>
        <w:rPr>
          <w:rFonts w:asciiTheme="majorHAnsi" w:hAnsiTheme="majorHAnsi"/>
          <w:i/>
        </w:rPr>
      </w:pPr>
      <w:r w:rsidRPr="008E1A1B">
        <w:rPr>
          <w:rFonts w:asciiTheme="majorHAnsi" w:hAnsiTheme="majorHAnsi"/>
          <w:i/>
        </w:rPr>
        <w:t xml:space="preserve">(Image </w:t>
      </w:r>
      <w:proofErr w:type="gramStart"/>
      <w:r w:rsidRPr="008E1A1B">
        <w:rPr>
          <w:rFonts w:asciiTheme="majorHAnsi" w:hAnsiTheme="majorHAnsi"/>
          <w:i/>
        </w:rPr>
        <w:t>go.JPG</w:t>
      </w:r>
      <w:proofErr w:type="gramEnd"/>
      <w:r w:rsidRPr="008E1A1B">
        <w:rPr>
          <w:rFonts w:asciiTheme="majorHAnsi" w:hAnsiTheme="majorHAnsi"/>
          <w:i/>
        </w:rPr>
        <w:t>)</w:t>
      </w:r>
    </w:p>
    <w:p w14:paraId="596981F7" w14:textId="77777777" w:rsidR="008E1A1B" w:rsidRPr="00285343" w:rsidRDefault="008E1A1B" w:rsidP="009F197A">
      <w:pPr>
        <w:rPr>
          <w:rFonts w:asciiTheme="majorHAnsi" w:hAnsiTheme="majorHAnsi"/>
        </w:rPr>
      </w:pPr>
    </w:p>
    <w:p w14:paraId="641C21FF" w14:textId="77777777" w:rsidR="008E1A1B" w:rsidRDefault="00BA2F5D" w:rsidP="009F197A">
      <w:pPr>
        <w:rPr>
          <w:rFonts w:asciiTheme="majorHAnsi" w:hAnsiTheme="majorHAnsi"/>
        </w:rPr>
      </w:pPr>
      <w:r w:rsidRPr="00285343">
        <w:rPr>
          <w:rFonts w:asciiTheme="majorHAnsi" w:hAnsiTheme="majorHAnsi"/>
        </w:rPr>
        <w:t xml:space="preserve">Once you have your coagulometer, you should arrange an appointment with your anticoagulation practitioner. </w:t>
      </w:r>
    </w:p>
    <w:p w14:paraId="10A6BA2A" w14:textId="77777777" w:rsidR="008E1A1B" w:rsidRDefault="008E1A1B" w:rsidP="009F197A">
      <w:pPr>
        <w:rPr>
          <w:rFonts w:asciiTheme="majorHAnsi" w:hAnsiTheme="majorHAnsi"/>
        </w:rPr>
      </w:pPr>
    </w:p>
    <w:p w14:paraId="11B41775" w14:textId="26511BDD" w:rsidR="00BA2F5D" w:rsidRPr="00285343" w:rsidRDefault="00BA2F5D" w:rsidP="009F197A">
      <w:pPr>
        <w:rPr>
          <w:rFonts w:asciiTheme="majorHAnsi" w:hAnsiTheme="majorHAnsi"/>
        </w:rPr>
      </w:pPr>
      <w:r w:rsidRPr="00285343">
        <w:rPr>
          <w:rFonts w:asciiTheme="majorHAnsi" w:hAnsiTheme="majorHAnsi"/>
        </w:rPr>
        <w:t>Roche</w:t>
      </w:r>
      <w:r w:rsidR="006A6A2A" w:rsidRPr="00285343">
        <w:rPr>
          <w:rFonts w:asciiTheme="majorHAnsi" w:hAnsiTheme="majorHAnsi"/>
        </w:rPr>
        <w:t xml:space="preserve">, the manufacturer of the </w:t>
      </w:r>
      <w:proofErr w:type="spellStart"/>
      <w:r w:rsidR="00396586" w:rsidRPr="00285343">
        <w:rPr>
          <w:rFonts w:asciiTheme="majorHAnsi" w:hAnsiTheme="majorHAnsi"/>
        </w:rPr>
        <w:t>Coagu</w:t>
      </w:r>
      <w:r w:rsidR="00396586">
        <w:rPr>
          <w:rFonts w:asciiTheme="majorHAnsi" w:hAnsiTheme="majorHAnsi"/>
        </w:rPr>
        <w:t>C</w:t>
      </w:r>
      <w:r w:rsidR="00396586" w:rsidRPr="00285343">
        <w:rPr>
          <w:rFonts w:asciiTheme="majorHAnsi" w:hAnsiTheme="majorHAnsi"/>
        </w:rPr>
        <w:t>hek</w:t>
      </w:r>
      <w:proofErr w:type="spellEnd"/>
      <w:r w:rsidR="006A6A2A" w:rsidRPr="00285343">
        <w:rPr>
          <w:rFonts w:asciiTheme="majorHAnsi" w:hAnsiTheme="majorHAnsi"/>
        </w:rPr>
        <w:t xml:space="preserve"> XS</w:t>
      </w:r>
      <w:r w:rsidR="00396586">
        <w:rPr>
          <w:rFonts w:asciiTheme="majorHAnsi" w:hAnsiTheme="majorHAnsi"/>
        </w:rPr>
        <w:t xml:space="preserve"> ® </w:t>
      </w:r>
      <w:r w:rsidR="006A6A2A" w:rsidRPr="00285343">
        <w:rPr>
          <w:rFonts w:asciiTheme="majorHAnsi" w:hAnsiTheme="majorHAnsi"/>
        </w:rPr>
        <w:t xml:space="preserve">machine, </w:t>
      </w:r>
      <w:r w:rsidRPr="00285343">
        <w:rPr>
          <w:rFonts w:asciiTheme="majorHAnsi" w:hAnsiTheme="majorHAnsi"/>
        </w:rPr>
        <w:t>provide</w:t>
      </w:r>
      <w:r w:rsidR="006A6A2A" w:rsidRPr="00285343">
        <w:rPr>
          <w:rFonts w:asciiTheme="majorHAnsi" w:hAnsiTheme="majorHAnsi"/>
        </w:rPr>
        <w:t xml:space="preserve">s </w:t>
      </w:r>
      <w:r w:rsidRPr="00285343">
        <w:rPr>
          <w:rFonts w:asciiTheme="majorHAnsi" w:hAnsiTheme="majorHAnsi"/>
        </w:rPr>
        <w:t>a DVD with the</w:t>
      </w:r>
      <w:r w:rsidR="006A6A2A" w:rsidRPr="00285343">
        <w:rPr>
          <w:rFonts w:asciiTheme="majorHAnsi" w:hAnsiTheme="majorHAnsi"/>
        </w:rPr>
        <w:t xml:space="preserve"> machine. This DVD explains the different functions of the </w:t>
      </w:r>
      <w:proofErr w:type="spellStart"/>
      <w:r w:rsidR="00396586" w:rsidRPr="00285343">
        <w:rPr>
          <w:rFonts w:asciiTheme="majorHAnsi" w:hAnsiTheme="majorHAnsi"/>
        </w:rPr>
        <w:t>Coagu</w:t>
      </w:r>
      <w:r w:rsidR="00396586">
        <w:rPr>
          <w:rFonts w:asciiTheme="majorHAnsi" w:hAnsiTheme="majorHAnsi"/>
        </w:rPr>
        <w:t>C</w:t>
      </w:r>
      <w:r w:rsidR="00396586" w:rsidRPr="00285343">
        <w:rPr>
          <w:rFonts w:asciiTheme="majorHAnsi" w:hAnsiTheme="majorHAnsi"/>
        </w:rPr>
        <w:t>hek</w:t>
      </w:r>
      <w:proofErr w:type="spellEnd"/>
      <w:r w:rsidR="006A6A2A" w:rsidRPr="00285343">
        <w:rPr>
          <w:rFonts w:asciiTheme="majorHAnsi" w:hAnsiTheme="majorHAnsi"/>
        </w:rPr>
        <w:t xml:space="preserve"> XS</w:t>
      </w:r>
      <w:r w:rsidR="00396586">
        <w:rPr>
          <w:rFonts w:asciiTheme="majorHAnsi" w:hAnsiTheme="majorHAnsi"/>
        </w:rPr>
        <w:t xml:space="preserve"> ®</w:t>
      </w:r>
      <w:r w:rsidR="006A6A2A" w:rsidRPr="00285343">
        <w:rPr>
          <w:rFonts w:asciiTheme="majorHAnsi" w:hAnsiTheme="majorHAnsi"/>
        </w:rPr>
        <w:t xml:space="preserve"> and how to perform a self-test. You are advised </w:t>
      </w:r>
      <w:r w:rsidRPr="00285343">
        <w:rPr>
          <w:rFonts w:asciiTheme="majorHAnsi" w:hAnsiTheme="majorHAnsi"/>
        </w:rPr>
        <w:t>to watch th</w:t>
      </w:r>
      <w:r w:rsidR="006A6A2A" w:rsidRPr="00285343">
        <w:rPr>
          <w:rFonts w:asciiTheme="majorHAnsi" w:hAnsiTheme="majorHAnsi"/>
        </w:rPr>
        <w:t>is</w:t>
      </w:r>
      <w:r w:rsidRPr="00285343">
        <w:rPr>
          <w:rFonts w:asciiTheme="majorHAnsi" w:hAnsiTheme="majorHAnsi"/>
        </w:rPr>
        <w:t xml:space="preserve"> DVD prior to </w:t>
      </w:r>
      <w:r w:rsidR="006A6A2A" w:rsidRPr="00285343">
        <w:rPr>
          <w:rFonts w:asciiTheme="majorHAnsi" w:hAnsiTheme="majorHAnsi"/>
        </w:rPr>
        <w:t>your</w:t>
      </w:r>
      <w:r w:rsidRPr="00285343">
        <w:rPr>
          <w:rFonts w:asciiTheme="majorHAnsi" w:hAnsiTheme="majorHAnsi"/>
        </w:rPr>
        <w:t xml:space="preserve"> first appointment. </w:t>
      </w:r>
    </w:p>
    <w:p w14:paraId="44F4AB53" w14:textId="77777777" w:rsidR="00BA2F5D" w:rsidRPr="00285343" w:rsidRDefault="00BA2F5D" w:rsidP="009F197A">
      <w:pPr>
        <w:rPr>
          <w:rFonts w:asciiTheme="majorHAnsi" w:hAnsiTheme="majorHAnsi"/>
        </w:rPr>
      </w:pPr>
    </w:p>
    <w:p w14:paraId="795D59BE" w14:textId="4BE934FC" w:rsidR="00BA2F5D" w:rsidRDefault="00BA2F5D" w:rsidP="009F197A">
      <w:pPr>
        <w:rPr>
          <w:rFonts w:asciiTheme="majorHAnsi" w:hAnsiTheme="majorHAnsi"/>
          <w:b/>
        </w:rPr>
      </w:pPr>
      <w:r w:rsidRPr="00285343">
        <w:rPr>
          <w:rFonts w:asciiTheme="majorHAnsi" w:hAnsiTheme="majorHAnsi"/>
          <w:b/>
        </w:rPr>
        <w:t xml:space="preserve">5.  </w:t>
      </w:r>
      <w:r w:rsidR="008E1A1B">
        <w:rPr>
          <w:rFonts w:asciiTheme="majorHAnsi" w:hAnsiTheme="majorHAnsi"/>
          <w:b/>
        </w:rPr>
        <w:t>What will happen on my</w:t>
      </w:r>
      <w:r w:rsidRPr="00285343">
        <w:rPr>
          <w:rFonts w:asciiTheme="majorHAnsi" w:hAnsiTheme="majorHAnsi"/>
          <w:b/>
        </w:rPr>
        <w:t xml:space="preserve"> first self-testing visit</w:t>
      </w:r>
      <w:r w:rsidR="008E1A1B">
        <w:rPr>
          <w:rFonts w:asciiTheme="majorHAnsi" w:hAnsiTheme="majorHAnsi"/>
          <w:b/>
        </w:rPr>
        <w:t>?</w:t>
      </w:r>
    </w:p>
    <w:p w14:paraId="59CDEC25" w14:textId="77777777" w:rsidR="008E1A1B" w:rsidRDefault="008E1A1B" w:rsidP="009F197A">
      <w:pPr>
        <w:rPr>
          <w:rFonts w:asciiTheme="majorHAnsi" w:hAnsiTheme="majorHAnsi"/>
          <w:b/>
        </w:rPr>
      </w:pPr>
    </w:p>
    <w:p w14:paraId="6DF64B96" w14:textId="725570C7" w:rsidR="008E1A1B" w:rsidRPr="008E1A1B" w:rsidRDefault="008E1A1B" w:rsidP="009F197A">
      <w:pPr>
        <w:rPr>
          <w:rFonts w:asciiTheme="majorHAnsi" w:hAnsiTheme="majorHAnsi"/>
          <w:i/>
        </w:rPr>
      </w:pPr>
      <w:r w:rsidRPr="008E1A1B">
        <w:rPr>
          <w:rFonts w:asciiTheme="majorHAnsi" w:hAnsiTheme="majorHAnsi"/>
          <w:i/>
        </w:rPr>
        <w:t>(</w:t>
      </w:r>
      <w:proofErr w:type="gramStart"/>
      <w:r w:rsidRPr="008E1A1B">
        <w:rPr>
          <w:rFonts w:asciiTheme="majorHAnsi" w:hAnsiTheme="majorHAnsi"/>
          <w:i/>
        </w:rPr>
        <w:t>image</w:t>
      </w:r>
      <w:proofErr w:type="gramEnd"/>
      <w:r w:rsidRPr="008E1A1B">
        <w:rPr>
          <w:rFonts w:asciiTheme="majorHAnsi" w:hAnsiTheme="majorHAnsi"/>
          <w:i/>
        </w:rPr>
        <w:t xml:space="preserve"> number 1.JPG)</w:t>
      </w:r>
    </w:p>
    <w:p w14:paraId="0D48B43B" w14:textId="77777777" w:rsidR="00BA2F5D" w:rsidRPr="00285343" w:rsidRDefault="00BA2F5D" w:rsidP="009F197A">
      <w:pPr>
        <w:rPr>
          <w:rFonts w:asciiTheme="majorHAnsi" w:hAnsiTheme="majorHAnsi"/>
        </w:rPr>
      </w:pPr>
    </w:p>
    <w:p w14:paraId="3936E59E" w14:textId="77777777" w:rsidR="00BA2F5D" w:rsidRPr="00285343" w:rsidRDefault="00BA2F5D" w:rsidP="009F197A">
      <w:pPr>
        <w:rPr>
          <w:rFonts w:asciiTheme="majorHAnsi" w:hAnsiTheme="majorHAnsi"/>
        </w:rPr>
      </w:pPr>
      <w:r w:rsidRPr="00285343">
        <w:rPr>
          <w:rFonts w:asciiTheme="majorHAnsi" w:hAnsiTheme="majorHAnsi"/>
        </w:rPr>
        <w:t xml:space="preserve">At this visit, your anticoagulation practitioner will ask you to demonstrate how you measure your INR. They will show you how to do an INR test if necessary. </w:t>
      </w:r>
    </w:p>
    <w:p w14:paraId="0A13C25B" w14:textId="77777777" w:rsidR="00BA2F5D" w:rsidRPr="00285343" w:rsidRDefault="00BA2F5D" w:rsidP="009F197A">
      <w:pPr>
        <w:rPr>
          <w:rFonts w:asciiTheme="majorHAnsi" w:hAnsiTheme="majorHAnsi"/>
        </w:rPr>
      </w:pPr>
    </w:p>
    <w:p w14:paraId="1BFA1503" w14:textId="704201C0" w:rsidR="00407325" w:rsidRPr="00285343" w:rsidRDefault="00BA2F5D" w:rsidP="009F197A">
      <w:pPr>
        <w:rPr>
          <w:rFonts w:asciiTheme="majorHAnsi" w:hAnsiTheme="majorHAnsi"/>
        </w:rPr>
      </w:pPr>
      <w:r w:rsidRPr="00285343">
        <w:rPr>
          <w:rFonts w:asciiTheme="majorHAnsi" w:hAnsiTheme="majorHAnsi"/>
        </w:rPr>
        <w:t>Your anticoagulation practitioner will also take a sample of blood from your vein from which they will test your INR on the laboratory machine. They will then compare this result with that from your coagulometer. This is to check that your coagulometer will give you correct INR readings.</w:t>
      </w:r>
      <w:r w:rsidR="006A6A2A" w:rsidRPr="00285343">
        <w:rPr>
          <w:rFonts w:asciiTheme="majorHAnsi" w:hAnsiTheme="majorHAnsi"/>
        </w:rPr>
        <w:t xml:space="preserve"> </w:t>
      </w:r>
    </w:p>
    <w:p w14:paraId="6404C82A" w14:textId="77777777" w:rsidR="00BA2F5D" w:rsidRPr="00285343" w:rsidRDefault="00BA2F5D" w:rsidP="009F197A">
      <w:pPr>
        <w:rPr>
          <w:rFonts w:asciiTheme="majorHAnsi" w:hAnsiTheme="majorHAnsi"/>
        </w:rPr>
      </w:pPr>
    </w:p>
    <w:p w14:paraId="267FD651" w14:textId="77777777" w:rsidR="00BA2F5D" w:rsidRPr="00285343" w:rsidRDefault="00BA2F5D" w:rsidP="009F197A">
      <w:pPr>
        <w:rPr>
          <w:rFonts w:asciiTheme="majorHAnsi" w:hAnsiTheme="majorHAnsi"/>
        </w:rPr>
      </w:pPr>
      <w:r w:rsidRPr="00285343">
        <w:rPr>
          <w:rFonts w:asciiTheme="majorHAnsi" w:hAnsiTheme="majorHAnsi"/>
        </w:rPr>
        <w:t>This visit is an opportunity for you to ask any questions you may have about self-testing.</w:t>
      </w:r>
    </w:p>
    <w:p w14:paraId="114D99DA" w14:textId="77777777" w:rsidR="00BA2F5D" w:rsidRPr="00285343" w:rsidRDefault="00BA2F5D" w:rsidP="009F197A">
      <w:pPr>
        <w:rPr>
          <w:rFonts w:asciiTheme="majorHAnsi" w:hAnsiTheme="majorHAnsi"/>
        </w:rPr>
      </w:pPr>
    </w:p>
    <w:p w14:paraId="6913EB0D" w14:textId="77777777" w:rsidR="00BA2F5D" w:rsidRPr="00285343" w:rsidRDefault="00BA2F5D" w:rsidP="009F197A">
      <w:pPr>
        <w:rPr>
          <w:rFonts w:asciiTheme="majorHAnsi" w:hAnsiTheme="majorHAnsi"/>
        </w:rPr>
      </w:pPr>
      <w:r w:rsidRPr="00285343">
        <w:rPr>
          <w:rFonts w:asciiTheme="majorHAnsi" w:hAnsiTheme="majorHAnsi" w:cs="Arial"/>
          <w:lang w:val="en-US"/>
        </w:rPr>
        <w:t>You will then be asked to test and record your INR results at home for a short time period before attending a second appointment. This is for practice and is to get you used to measuring your own INR.</w:t>
      </w:r>
    </w:p>
    <w:p w14:paraId="3C2D4E07" w14:textId="77777777" w:rsidR="00BA2F5D" w:rsidRPr="00285343" w:rsidRDefault="00BA2F5D" w:rsidP="009F197A">
      <w:pPr>
        <w:rPr>
          <w:rFonts w:asciiTheme="majorHAnsi" w:hAnsiTheme="majorHAnsi"/>
        </w:rPr>
      </w:pPr>
    </w:p>
    <w:p w14:paraId="3117497F" w14:textId="0A60C92B" w:rsidR="00BA2F5D" w:rsidRDefault="00BA2F5D" w:rsidP="009F197A">
      <w:pPr>
        <w:rPr>
          <w:rFonts w:asciiTheme="majorHAnsi" w:hAnsiTheme="majorHAnsi"/>
          <w:b/>
        </w:rPr>
      </w:pPr>
      <w:r w:rsidRPr="00285343">
        <w:rPr>
          <w:rFonts w:asciiTheme="majorHAnsi" w:hAnsiTheme="majorHAnsi"/>
          <w:b/>
        </w:rPr>
        <w:t xml:space="preserve">6. </w:t>
      </w:r>
      <w:r w:rsidR="008E1A1B">
        <w:rPr>
          <w:rFonts w:asciiTheme="majorHAnsi" w:hAnsiTheme="majorHAnsi"/>
          <w:b/>
        </w:rPr>
        <w:t>What will happen on my</w:t>
      </w:r>
      <w:r w:rsidR="008E1A1B" w:rsidRPr="00285343">
        <w:rPr>
          <w:rFonts w:asciiTheme="majorHAnsi" w:hAnsiTheme="majorHAnsi"/>
          <w:b/>
        </w:rPr>
        <w:t xml:space="preserve"> </w:t>
      </w:r>
      <w:r w:rsidRPr="00285343">
        <w:rPr>
          <w:rFonts w:asciiTheme="majorHAnsi" w:hAnsiTheme="majorHAnsi"/>
          <w:b/>
        </w:rPr>
        <w:t>self-testing visit</w:t>
      </w:r>
      <w:r w:rsidR="008E1A1B">
        <w:rPr>
          <w:rFonts w:asciiTheme="majorHAnsi" w:hAnsiTheme="majorHAnsi"/>
          <w:b/>
        </w:rPr>
        <w:t>?</w:t>
      </w:r>
    </w:p>
    <w:p w14:paraId="776575B0" w14:textId="77777777" w:rsidR="008E1A1B" w:rsidRDefault="008E1A1B" w:rsidP="009F197A">
      <w:pPr>
        <w:rPr>
          <w:rFonts w:asciiTheme="majorHAnsi" w:hAnsiTheme="majorHAnsi"/>
          <w:b/>
        </w:rPr>
      </w:pPr>
    </w:p>
    <w:p w14:paraId="3E121D36" w14:textId="22C5E53F" w:rsidR="008E1A1B" w:rsidRPr="008E1A1B" w:rsidRDefault="008E1A1B" w:rsidP="009F197A">
      <w:pPr>
        <w:rPr>
          <w:rFonts w:asciiTheme="majorHAnsi" w:hAnsiTheme="majorHAnsi"/>
          <w:i/>
        </w:rPr>
      </w:pPr>
      <w:r w:rsidRPr="008E1A1B">
        <w:rPr>
          <w:rFonts w:asciiTheme="majorHAnsi" w:hAnsiTheme="majorHAnsi"/>
          <w:i/>
        </w:rPr>
        <w:t>(Image number 2.JPG)</w:t>
      </w:r>
    </w:p>
    <w:p w14:paraId="656B56A4" w14:textId="77777777" w:rsidR="00BA2F5D" w:rsidRPr="00285343" w:rsidRDefault="00BA2F5D" w:rsidP="009F197A">
      <w:pPr>
        <w:rPr>
          <w:rFonts w:asciiTheme="majorHAnsi" w:hAnsiTheme="majorHAnsi"/>
        </w:rPr>
      </w:pPr>
    </w:p>
    <w:p w14:paraId="61E7B2AF" w14:textId="77777777" w:rsidR="00BA2F5D" w:rsidRPr="00285343" w:rsidRDefault="00BA2F5D" w:rsidP="003930C3">
      <w:pPr>
        <w:widowControl w:val="0"/>
        <w:autoSpaceDE w:val="0"/>
        <w:autoSpaceDN w:val="0"/>
        <w:adjustRightInd w:val="0"/>
        <w:spacing w:after="240"/>
        <w:rPr>
          <w:rFonts w:asciiTheme="majorHAnsi" w:hAnsiTheme="majorHAnsi" w:cs="Arial"/>
          <w:lang w:val="en-US"/>
        </w:rPr>
      </w:pPr>
      <w:r w:rsidRPr="00285343">
        <w:rPr>
          <w:rFonts w:asciiTheme="majorHAnsi" w:hAnsiTheme="majorHAnsi" w:cs="Arial"/>
          <w:lang w:val="en-US"/>
        </w:rPr>
        <w:t xml:space="preserve">At this second visit, your anticoagulant practitioner will check that you are able to perform an INR test, and that you are comfortable with doing this. </w:t>
      </w:r>
    </w:p>
    <w:p w14:paraId="10BECD00" w14:textId="77777777" w:rsidR="00BA2F5D" w:rsidRPr="00285343" w:rsidRDefault="00BA2F5D" w:rsidP="003930C3">
      <w:pPr>
        <w:widowControl w:val="0"/>
        <w:autoSpaceDE w:val="0"/>
        <w:autoSpaceDN w:val="0"/>
        <w:adjustRightInd w:val="0"/>
        <w:spacing w:after="240"/>
        <w:rPr>
          <w:rFonts w:asciiTheme="majorHAnsi" w:hAnsiTheme="majorHAnsi" w:cs="Arial"/>
          <w:lang w:val="en-US"/>
        </w:rPr>
      </w:pPr>
      <w:r w:rsidRPr="00285343">
        <w:rPr>
          <w:rFonts w:asciiTheme="majorHAnsi" w:hAnsiTheme="majorHAnsi" w:cs="Arial"/>
          <w:lang w:val="en-US"/>
        </w:rPr>
        <w:t>At this visit, your anticoagulant practitioner will go through the following with you:</w:t>
      </w:r>
    </w:p>
    <w:p w14:paraId="02CB4249" w14:textId="634314F8" w:rsidR="00BA2F5D" w:rsidRPr="00285343" w:rsidRDefault="00BA2F5D" w:rsidP="00330300">
      <w:pPr>
        <w:pStyle w:val="ListParagraph"/>
        <w:widowControl w:val="0"/>
        <w:numPr>
          <w:ilvl w:val="0"/>
          <w:numId w:val="34"/>
        </w:numPr>
        <w:autoSpaceDE w:val="0"/>
        <w:autoSpaceDN w:val="0"/>
        <w:adjustRightInd w:val="0"/>
        <w:rPr>
          <w:rFonts w:asciiTheme="majorHAnsi" w:hAnsiTheme="majorHAnsi" w:cs="Arial"/>
          <w:lang w:val="en-US"/>
        </w:rPr>
      </w:pPr>
      <w:r w:rsidRPr="00285343">
        <w:rPr>
          <w:rFonts w:asciiTheme="majorHAnsi" w:hAnsiTheme="majorHAnsi" w:cs="Arial"/>
          <w:lang w:val="en-US"/>
        </w:rPr>
        <w:t xml:space="preserve">The procedure for self-testing, including how you should communicate your INR results to your anticoagulation practitioner and when you should seek </w:t>
      </w:r>
      <w:r w:rsidR="00060A5C">
        <w:rPr>
          <w:rFonts w:asciiTheme="majorHAnsi" w:hAnsiTheme="majorHAnsi" w:cs="Arial"/>
          <w:lang w:val="en-US"/>
        </w:rPr>
        <w:t>help</w:t>
      </w:r>
      <w:r w:rsidRPr="00285343">
        <w:rPr>
          <w:rFonts w:asciiTheme="majorHAnsi" w:hAnsiTheme="majorHAnsi" w:cs="Arial"/>
          <w:lang w:val="en-US"/>
        </w:rPr>
        <w:t xml:space="preserve"> from them. </w:t>
      </w:r>
    </w:p>
    <w:p w14:paraId="4ABA905C" w14:textId="77777777" w:rsidR="00BA2F5D" w:rsidRPr="00285343" w:rsidRDefault="00BA2F5D" w:rsidP="00605F08">
      <w:pPr>
        <w:pStyle w:val="ListParagraph"/>
        <w:widowControl w:val="0"/>
        <w:numPr>
          <w:ilvl w:val="0"/>
          <w:numId w:val="27"/>
        </w:numPr>
        <w:autoSpaceDE w:val="0"/>
        <w:autoSpaceDN w:val="0"/>
        <w:adjustRightInd w:val="0"/>
        <w:spacing w:after="240"/>
        <w:rPr>
          <w:rFonts w:asciiTheme="majorHAnsi" w:hAnsiTheme="majorHAnsi" w:cs="Arial"/>
          <w:lang w:val="en-US"/>
        </w:rPr>
      </w:pPr>
      <w:r w:rsidRPr="00285343">
        <w:rPr>
          <w:rFonts w:asciiTheme="majorHAnsi" w:hAnsiTheme="majorHAnsi" w:cs="Arial"/>
          <w:lang w:val="en-US"/>
        </w:rPr>
        <w:t xml:space="preserve">How to accurately record your INR results </w:t>
      </w:r>
    </w:p>
    <w:p w14:paraId="45DE5E9B" w14:textId="7762C623" w:rsidR="00056F71" w:rsidRPr="00285343" w:rsidRDefault="00BA2F5D" w:rsidP="00056F71">
      <w:pPr>
        <w:pStyle w:val="ListParagraph"/>
        <w:widowControl w:val="0"/>
        <w:numPr>
          <w:ilvl w:val="0"/>
          <w:numId w:val="27"/>
        </w:numPr>
        <w:autoSpaceDE w:val="0"/>
        <w:autoSpaceDN w:val="0"/>
        <w:adjustRightInd w:val="0"/>
        <w:spacing w:after="240"/>
        <w:rPr>
          <w:rFonts w:asciiTheme="majorHAnsi" w:hAnsiTheme="majorHAnsi" w:cs="Times"/>
          <w:lang w:val="en-US"/>
        </w:rPr>
      </w:pPr>
      <w:r w:rsidRPr="00285343">
        <w:rPr>
          <w:rFonts w:asciiTheme="majorHAnsi" w:hAnsiTheme="majorHAnsi" w:cs="Arial"/>
          <w:lang w:val="en-US"/>
        </w:rPr>
        <w:t xml:space="preserve">When you should next come to the anticoagulant clinic for a review. It is recommended that those who are self-testing are seen at least once every six months. </w:t>
      </w:r>
      <w:r w:rsidR="00056F71" w:rsidRPr="00285343">
        <w:rPr>
          <w:rFonts w:asciiTheme="majorHAnsi" w:hAnsiTheme="majorHAnsi" w:cs="Arial"/>
          <w:lang w:val="en-US"/>
        </w:rPr>
        <w:t xml:space="preserve">In addition to giving </w:t>
      </w:r>
      <w:r w:rsidRPr="00285343">
        <w:rPr>
          <w:rFonts w:asciiTheme="majorHAnsi" w:hAnsiTheme="majorHAnsi" w:cs="Arial"/>
          <w:lang w:val="en-US"/>
        </w:rPr>
        <w:t>you the opportunity to discuss any issues with your anticoagulation practitioner</w:t>
      </w:r>
      <w:r w:rsidR="00056F71" w:rsidRPr="00285343">
        <w:rPr>
          <w:rFonts w:asciiTheme="majorHAnsi" w:hAnsiTheme="majorHAnsi" w:cs="Arial"/>
          <w:lang w:val="en-US"/>
        </w:rPr>
        <w:t xml:space="preserve">, this review also allows them to check that your coagulometer is working correctly.  </w:t>
      </w:r>
      <w:r w:rsidR="00884B4C">
        <w:rPr>
          <w:rFonts w:asciiTheme="majorHAnsi" w:hAnsiTheme="majorHAnsi" w:cs="Arial"/>
          <w:lang w:val="en-US"/>
        </w:rPr>
        <w:t xml:space="preserve">This is known as quality assurance (QA). </w:t>
      </w:r>
      <w:r w:rsidR="00056F71" w:rsidRPr="00285343">
        <w:rPr>
          <w:rFonts w:asciiTheme="majorHAnsi" w:hAnsiTheme="majorHAnsi" w:cs="Arial"/>
          <w:lang w:val="en-US"/>
        </w:rPr>
        <w:t xml:space="preserve">Your coagulometer performs its own check automatically every time you </w:t>
      </w:r>
      <w:r w:rsidR="00B57A6E">
        <w:rPr>
          <w:rFonts w:asciiTheme="majorHAnsi" w:hAnsiTheme="majorHAnsi" w:cs="Arial"/>
          <w:lang w:val="en-US"/>
        </w:rPr>
        <w:t>do an</w:t>
      </w:r>
      <w:r w:rsidR="00056F71" w:rsidRPr="00285343">
        <w:rPr>
          <w:rFonts w:asciiTheme="majorHAnsi" w:hAnsiTheme="majorHAnsi" w:cs="Arial"/>
          <w:lang w:val="en-US"/>
        </w:rPr>
        <w:t xml:space="preserve"> INR </w:t>
      </w:r>
      <w:r w:rsidR="00B57A6E">
        <w:rPr>
          <w:rFonts w:asciiTheme="majorHAnsi" w:hAnsiTheme="majorHAnsi" w:cs="Arial"/>
          <w:lang w:val="en-US"/>
        </w:rPr>
        <w:t>test</w:t>
      </w:r>
      <w:r w:rsidR="00B57A6E" w:rsidRPr="00285343">
        <w:rPr>
          <w:rFonts w:asciiTheme="majorHAnsi" w:hAnsiTheme="majorHAnsi" w:cs="Arial"/>
          <w:lang w:val="en-US"/>
        </w:rPr>
        <w:t xml:space="preserve"> </w:t>
      </w:r>
      <w:r w:rsidR="00056F71" w:rsidRPr="00285343">
        <w:rPr>
          <w:rFonts w:asciiTheme="majorHAnsi" w:hAnsiTheme="majorHAnsi" w:cs="Arial"/>
          <w:lang w:val="en-US"/>
        </w:rPr>
        <w:t xml:space="preserve">and will not give you a result if </w:t>
      </w:r>
      <w:r w:rsidR="00056F71" w:rsidRPr="00285343">
        <w:rPr>
          <w:rFonts w:asciiTheme="majorHAnsi" w:hAnsiTheme="majorHAnsi" w:cs="Helvetica Neue"/>
          <w:lang w:val="en-US" w:eastAsia="en-GB"/>
        </w:rPr>
        <w:t>detects any error. However, your anticoagulation practitioner can carry out tests to provide extra assurance</w:t>
      </w:r>
    </w:p>
    <w:p w14:paraId="3F31ABFE" w14:textId="422E77C8" w:rsidR="00BA2F5D" w:rsidRPr="00285343" w:rsidRDefault="00BA2F5D" w:rsidP="005F06C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heme="majorHAnsi" w:hAnsiTheme="majorHAnsi" w:cs="Times"/>
          <w:lang w:val="en-US"/>
        </w:rPr>
      </w:pPr>
      <w:r w:rsidRPr="00285343">
        <w:rPr>
          <w:rFonts w:asciiTheme="majorHAnsi" w:hAnsiTheme="majorHAnsi" w:cs="Times"/>
          <w:lang w:val="en-US"/>
        </w:rPr>
        <w:lastRenderedPageBreak/>
        <w:t xml:space="preserve">To find out a little bit more about how the clinic makes sure that your coagulometer is performing correctly please </w:t>
      </w:r>
      <w:r w:rsidR="00F8003A">
        <w:rPr>
          <w:rFonts w:asciiTheme="majorHAnsi" w:hAnsiTheme="majorHAnsi" w:cs="Times"/>
          <w:lang w:val="en-US"/>
        </w:rPr>
        <w:t>take a look at this</w:t>
      </w:r>
      <w:r w:rsidRPr="00285343">
        <w:rPr>
          <w:rFonts w:asciiTheme="majorHAnsi" w:hAnsiTheme="majorHAnsi" w:cs="Times"/>
          <w:lang w:val="en-US"/>
        </w:rPr>
        <w:t xml:space="preserve"> </w:t>
      </w:r>
      <w:r w:rsidRPr="00285343">
        <w:rPr>
          <w:rFonts w:asciiTheme="majorHAnsi" w:hAnsiTheme="majorHAnsi" w:cs="Times"/>
          <w:i/>
          <w:lang w:val="en-US"/>
        </w:rPr>
        <w:t>(-&gt; Extra Content (QA))</w:t>
      </w:r>
    </w:p>
    <w:p w14:paraId="67BE83E6" w14:textId="02852092" w:rsidR="00BA2F5D" w:rsidRPr="00285343" w:rsidRDefault="00BA2F5D" w:rsidP="00396586">
      <w:pPr>
        <w:widowControl w:val="0"/>
        <w:autoSpaceDE w:val="0"/>
        <w:autoSpaceDN w:val="0"/>
        <w:adjustRightInd w:val="0"/>
        <w:rPr>
          <w:rFonts w:asciiTheme="majorHAnsi" w:hAnsiTheme="majorHAnsi" w:cs="Arial"/>
          <w:lang w:val="en-US"/>
        </w:rPr>
      </w:pPr>
      <w:r w:rsidRPr="00285343">
        <w:rPr>
          <w:rFonts w:asciiTheme="majorHAnsi" w:hAnsiTheme="majorHAnsi" w:cs="Lucida Grande"/>
          <w:color w:val="000000"/>
        </w:rPr>
        <w:t xml:space="preserve">If you would like a little more support with self-testing before the six-monthly review, you should not hesitate to make an appointment with your anticoagulation practitioner.  </w:t>
      </w:r>
    </w:p>
    <w:p w14:paraId="12D6EF4A" w14:textId="0BB6184A" w:rsidR="00BA2F5D" w:rsidRPr="00285343" w:rsidRDefault="00BA2F5D">
      <w:pPr>
        <w:rPr>
          <w:rFonts w:asciiTheme="majorHAnsi" w:hAnsiTheme="majorHAnsi"/>
          <w:b/>
        </w:rPr>
      </w:pPr>
    </w:p>
    <w:p w14:paraId="5AA6B077" w14:textId="77777777" w:rsidR="00BA2F5D" w:rsidRPr="00285343" w:rsidRDefault="00BA2F5D" w:rsidP="009F197A">
      <w:pPr>
        <w:rPr>
          <w:rFonts w:asciiTheme="majorHAnsi" w:hAnsiTheme="majorHAnsi"/>
          <w:b/>
        </w:rPr>
      </w:pPr>
      <w:r w:rsidRPr="00285343">
        <w:rPr>
          <w:rFonts w:asciiTheme="majorHAnsi" w:hAnsiTheme="majorHAnsi"/>
          <w:b/>
        </w:rPr>
        <w:t>7. What are my responsibilities when self-testing?</w:t>
      </w:r>
    </w:p>
    <w:p w14:paraId="47CCA31E" w14:textId="77777777" w:rsidR="00BA2F5D" w:rsidRPr="00285343" w:rsidRDefault="00BA2F5D" w:rsidP="009F197A">
      <w:pPr>
        <w:rPr>
          <w:rFonts w:asciiTheme="majorHAnsi" w:hAnsiTheme="majorHAnsi"/>
          <w:b/>
        </w:rPr>
      </w:pPr>
    </w:p>
    <w:p w14:paraId="109A803B" w14:textId="588BC4DA" w:rsidR="00BA2F5D" w:rsidRPr="00285343" w:rsidRDefault="00BA2F5D" w:rsidP="009F197A">
      <w:pPr>
        <w:rPr>
          <w:rFonts w:asciiTheme="majorHAnsi" w:hAnsiTheme="majorHAnsi"/>
        </w:rPr>
      </w:pPr>
      <w:r w:rsidRPr="00285343">
        <w:rPr>
          <w:rFonts w:asciiTheme="majorHAnsi" w:hAnsiTheme="majorHAnsi"/>
        </w:rPr>
        <w:t xml:space="preserve">Self-testing of oral anticoagulation involves sharing care between you and your anticoagulation practitioner. Therefore, it is important that you and the anticoagulant clinic agree </w:t>
      </w:r>
      <w:r w:rsidR="00465FE6" w:rsidRPr="00285343">
        <w:rPr>
          <w:rFonts w:asciiTheme="majorHAnsi" w:hAnsiTheme="majorHAnsi"/>
        </w:rPr>
        <w:t>on</w:t>
      </w:r>
      <w:r w:rsidRPr="00285343">
        <w:rPr>
          <w:rFonts w:asciiTheme="majorHAnsi" w:hAnsiTheme="majorHAnsi"/>
        </w:rPr>
        <w:t xml:space="preserve"> respective responsibilities. </w:t>
      </w:r>
    </w:p>
    <w:p w14:paraId="1236121B" w14:textId="77777777" w:rsidR="00BA2F5D" w:rsidRPr="00285343" w:rsidRDefault="00BA2F5D" w:rsidP="009F197A">
      <w:pPr>
        <w:rPr>
          <w:rFonts w:asciiTheme="majorHAnsi" w:hAnsiTheme="majorHAnsi"/>
        </w:rPr>
      </w:pPr>
    </w:p>
    <w:p w14:paraId="138FD852" w14:textId="041878D9" w:rsidR="00BA2F5D" w:rsidRPr="00285343" w:rsidRDefault="00BA2F5D" w:rsidP="009F197A">
      <w:pPr>
        <w:rPr>
          <w:rFonts w:asciiTheme="majorHAnsi" w:hAnsiTheme="majorHAnsi"/>
        </w:rPr>
      </w:pPr>
      <w:r w:rsidRPr="00285343">
        <w:rPr>
          <w:rFonts w:asciiTheme="majorHAnsi" w:hAnsiTheme="majorHAnsi"/>
        </w:rPr>
        <w:t xml:space="preserve">Examples of your responsibilities are listed </w:t>
      </w:r>
      <w:r w:rsidR="00F8003A">
        <w:rPr>
          <w:rFonts w:asciiTheme="majorHAnsi" w:hAnsiTheme="majorHAnsi"/>
        </w:rPr>
        <w:t>below:</w:t>
      </w:r>
    </w:p>
    <w:p w14:paraId="106A8D9F" w14:textId="77777777" w:rsidR="00BA2F5D" w:rsidRPr="00285343" w:rsidRDefault="00BA2F5D" w:rsidP="009F197A">
      <w:pPr>
        <w:rPr>
          <w:rFonts w:asciiTheme="majorHAnsi" w:hAnsiTheme="majorHAnsi"/>
        </w:rPr>
      </w:pPr>
    </w:p>
    <w:p w14:paraId="62C7B958" w14:textId="77777777" w:rsidR="00BA2F5D" w:rsidRPr="00285343" w:rsidRDefault="00BA2F5D" w:rsidP="008A7C43">
      <w:pPr>
        <w:numPr>
          <w:ilvl w:val="0"/>
          <w:numId w:val="29"/>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Commit to training and education in self-testing</w:t>
      </w:r>
    </w:p>
    <w:p w14:paraId="231E41BB"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Perform INR tests at the time agreed with your anticoagulation practitioner</w:t>
      </w:r>
    </w:p>
    <w:p w14:paraId="5ACC77D3"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of your INR readings</w:t>
      </w:r>
    </w:p>
    <w:p w14:paraId="1EF3D4B2" w14:textId="77777777" w:rsidR="0096336F"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of any factors that may have affected the INR (</w:t>
      </w:r>
      <w:r w:rsidR="0096336F" w:rsidRPr="00285343">
        <w:rPr>
          <w:rFonts w:asciiTheme="majorHAnsi" w:hAnsiTheme="majorHAnsi" w:cs="Helvetica Neue"/>
          <w:lang w:val="en-US" w:eastAsia="en-GB"/>
        </w:rPr>
        <w:t>e.g. changes in medication, diet or general health)</w:t>
      </w:r>
    </w:p>
    <w:p w14:paraId="2013658E" w14:textId="5DF55213"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Take the dose of </w:t>
      </w:r>
      <w:r w:rsidR="00B1446E">
        <w:rPr>
          <w:rFonts w:asciiTheme="majorHAnsi" w:hAnsiTheme="majorHAnsi"/>
        </w:rPr>
        <w:t>warfarin</w:t>
      </w:r>
      <w:r w:rsidR="00E833DC" w:rsidRPr="00285343">
        <w:rPr>
          <w:rFonts w:asciiTheme="majorHAnsi" w:hAnsiTheme="majorHAnsi"/>
        </w:rPr>
        <w:t xml:space="preserve"> </w:t>
      </w:r>
      <w:r w:rsidRPr="00285343">
        <w:rPr>
          <w:rFonts w:asciiTheme="majorHAnsi" w:hAnsiTheme="majorHAnsi"/>
        </w:rPr>
        <w:t>as agreed with the anticoagulant clinic</w:t>
      </w:r>
    </w:p>
    <w:p w14:paraId="232BAE29" w14:textId="6AAAAE2F"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Order supplies of </w:t>
      </w:r>
      <w:r w:rsidR="002E0336">
        <w:rPr>
          <w:rFonts w:asciiTheme="majorHAnsi" w:hAnsiTheme="majorHAnsi"/>
        </w:rPr>
        <w:t>testing</w:t>
      </w:r>
      <w:r w:rsidRPr="00285343">
        <w:rPr>
          <w:rFonts w:asciiTheme="majorHAnsi" w:hAnsiTheme="majorHAnsi"/>
        </w:rPr>
        <w:t xml:space="preserve"> strips and lancets</w:t>
      </w:r>
    </w:p>
    <w:p w14:paraId="5DC52FDD"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Correctly dispose of strips and lancets</w:t>
      </w:r>
    </w:p>
    <w:p w14:paraId="70CA0A5F"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Maintain your coagulometer</w:t>
      </w:r>
    </w:p>
    <w:p w14:paraId="11FCDD98"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Attend the anticoagulant clinic for six-monthly review and QA of coagulometer</w:t>
      </w:r>
    </w:p>
    <w:p w14:paraId="2CCDC618"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if you decide to stop self-testing or move out of the area</w:t>
      </w:r>
    </w:p>
    <w:p w14:paraId="6D355132" w14:textId="013C9185" w:rsidR="00BA2F5D" w:rsidRPr="00285343" w:rsidRDefault="00BA2F5D" w:rsidP="00AF4DEB">
      <w:pPr>
        <w:tabs>
          <w:tab w:val="right" w:pos="-3060"/>
        </w:tabs>
        <w:jc w:val="both"/>
        <w:rPr>
          <w:rFonts w:asciiTheme="majorHAnsi" w:hAnsiTheme="majorHAnsi" w:cs="Arial"/>
          <w:b/>
        </w:rPr>
      </w:pPr>
      <w:r w:rsidRPr="00285343">
        <w:rPr>
          <w:rFonts w:asciiTheme="majorHAnsi" w:hAnsiTheme="majorHAnsi" w:cs="Arial"/>
        </w:rPr>
        <w:t xml:space="preserve"> </w:t>
      </w:r>
      <w:r w:rsidR="00F8003A">
        <w:rPr>
          <w:rFonts w:asciiTheme="majorHAnsi" w:hAnsiTheme="majorHAnsi" w:cs="Arial"/>
        </w:rPr>
        <w:tab/>
      </w:r>
      <w:r w:rsidR="00465FE6" w:rsidRPr="00285343">
        <w:rPr>
          <w:rFonts w:asciiTheme="majorHAnsi" w:hAnsiTheme="majorHAnsi" w:cs="Arial"/>
          <w:b/>
        </w:rPr>
        <w:t>Examples of y</w:t>
      </w:r>
      <w:r w:rsidRPr="00285343">
        <w:rPr>
          <w:rFonts w:asciiTheme="majorHAnsi" w:hAnsiTheme="majorHAnsi" w:cs="Arial"/>
          <w:b/>
        </w:rPr>
        <w:t>our responsibilities as a self-tester</w:t>
      </w:r>
    </w:p>
    <w:p w14:paraId="3178DA22" w14:textId="77777777" w:rsidR="00BA2F5D" w:rsidRPr="00285343" w:rsidRDefault="00BA2F5D" w:rsidP="00AF4DEB">
      <w:pPr>
        <w:tabs>
          <w:tab w:val="num" w:pos="737"/>
        </w:tabs>
        <w:jc w:val="both"/>
        <w:rPr>
          <w:rFonts w:asciiTheme="majorHAnsi" w:hAnsiTheme="majorHAnsi" w:cs="Arial"/>
        </w:rPr>
      </w:pPr>
    </w:p>
    <w:p w14:paraId="045524A5" w14:textId="77777777" w:rsidR="00BA2F5D" w:rsidRPr="00285343" w:rsidRDefault="00BA2F5D" w:rsidP="00AF4DEB">
      <w:pPr>
        <w:rPr>
          <w:rFonts w:asciiTheme="majorHAnsi" w:hAnsiTheme="majorHAnsi"/>
        </w:rPr>
      </w:pPr>
    </w:p>
    <w:p w14:paraId="516B7CB2" w14:textId="0BA75A1C" w:rsidR="00BA2F5D" w:rsidRPr="00285343" w:rsidRDefault="00BA2F5D" w:rsidP="009F197A">
      <w:pPr>
        <w:rPr>
          <w:rFonts w:asciiTheme="majorHAnsi" w:hAnsiTheme="majorHAnsi"/>
          <w:b/>
        </w:rPr>
      </w:pPr>
      <w:r w:rsidRPr="00285343">
        <w:rPr>
          <w:rFonts w:asciiTheme="majorHAnsi" w:hAnsiTheme="majorHAnsi"/>
          <w:b/>
        </w:rPr>
        <w:t>8. What are the responsibilities of the anticoagulant clinic</w:t>
      </w:r>
      <w:r w:rsidR="00F8003A">
        <w:rPr>
          <w:rFonts w:asciiTheme="majorHAnsi" w:hAnsiTheme="majorHAnsi"/>
          <w:b/>
        </w:rPr>
        <w:t xml:space="preserve"> in supporting me self-testing</w:t>
      </w:r>
      <w:r w:rsidRPr="00285343">
        <w:rPr>
          <w:rFonts w:asciiTheme="majorHAnsi" w:hAnsiTheme="majorHAnsi"/>
          <w:b/>
        </w:rPr>
        <w:t>?</w:t>
      </w:r>
    </w:p>
    <w:p w14:paraId="239B9FB1" w14:textId="77777777" w:rsidR="00BA2F5D" w:rsidRPr="00285343" w:rsidRDefault="00BA2F5D" w:rsidP="008A7C43">
      <w:pPr>
        <w:rPr>
          <w:rFonts w:asciiTheme="majorHAnsi" w:hAnsiTheme="majorHAnsi"/>
        </w:rPr>
      </w:pPr>
    </w:p>
    <w:p w14:paraId="244A19C7" w14:textId="77777777" w:rsidR="00BA2F5D" w:rsidRPr="00285343" w:rsidRDefault="00BA2F5D" w:rsidP="008A7C43">
      <w:pPr>
        <w:rPr>
          <w:rFonts w:asciiTheme="majorHAnsi" w:hAnsiTheme="majorHAnsi"/>
        </w:rPr>
      </w:pPr>
      <w:r w:rsidRPr="00285343">
        <w:rPr>
          <w:rFonts w:asciiTheme="majorHAnsi" w:hAnsiTheme="majorHAnsi"/>
        </w:rPr>
        <w:t>Examples of the responsibilities of the anticoagulant clinic are listed in Box B.</w:t>
      </w:r>
    </w:p>
    <w:p w14:paraId="49CB9DEA" w14:textId="77777777" w:rsidR="00BA2F5D" w:rsidRPr="00285343" w:rsidRDefault="00BA2F5D" w:rsidP="009F197A">
      <w:pPr>
        <w:rPr>
          <w:rFonts w:asciiTheme="majorHAnsi" w:hAnsiTheme="majorHAnsi"/>
          <w:b/>
        </w:rPr>
      </w:pPr>
    </w:p>
    <w:p w14:paraId="237603CF" w14:textId="77777777" w:rsidR="00BA2F5D" w:rsidRPr="00285343" w:rsidRDefault="00BA2F5D" w:rsidP="009F197A">
      <w:pPr>
        <w:rPr>
          <w:rFonts w:asciiTheme="majorHAnsi" w:hAnsiTheme="majorHAnsi"/>
          <w:b/>
        </w:rPr>
      </w:pPr>
    </w:p>
    <w:p w14:paraId="017CE1F6"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Support educating and training you in self-testing</w:t>
      </w:r>
    </w:p>
    <w:p w14:paraId="2EF551F7"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Assess if you are able to test your INR</w:t>
      </w:r>
    </w:p>
    <w:p w14:paraId="14564208"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Be available for help and advice during clinic hours</w:t>
      </w:r>
    </w:p>
    <w:p w14:paraId="4C2FEEF5" w14:textId="275A9339"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Advise you on the dose of </w:t>
      </w:r>
      <w:r w:rsidR="00B1446E">
        <w:rPr>
          <w:rFonts w:asciiTheme="majorHAnsi" w:hAnsiTheme="majorHAnsi"/>
        </w:rPr>
        <w:t>warfarin</w:t>
      </w:r>
      <w:r w:rsidR="00E833DC" w:rsidRPr="00285343">
        <w:rPr>
          <w:rFonts w:asciiTheme="majorHAnsi" w:hAnsiTheme="majorHAnsi"/>
        </w:rPr>
        <w:t xml:space="preserve"> </w:t>
      </w:r>
      <w:r w:rsidRPr="00285343">
        <w:rPr>
          <w:rFonts w:asciiTheme="majorHAnsi" w:hAnsiTheme="majorHAnsi"/>
        </w:rPr>
        <w:t>you should take</w:t>
      </w:r>
    </w:p>
    <w:p w14:paraId="65EEF81E"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Perform quality assurance of your coagulometer at six-monthly review</w:t>
      </w:r>
    </w:p>
    <w:p w14:paraId="1BB18798" w14:textId="4D5ACA40" w:rsidR="00BA2F5D" w:rsidRPr="00285343" w:rsidRDefault="00F8003A" w:rsidP="00F8003A">
      <w:pPr>
        <w:ind w:left="284" w:hanging="284"/>
        <w:rPr>
          <w:rFonts w:asciiTheme="majorHAnsi" w:hAnsiTheme="majorHAnsi"/>
        </w:rPr>
      </w:pPr>
      <w:r>
        <w:rPr>
          <w:rFonts w:asciiTheme="majorHAnsi" w:hAnsiTheme="majorHAnsi" w:cs="Arial"/>
          <w:b/>
        </w:rPr>
        <w:t xml:space="preserve">   </w:t>
      </w:r>
      <w:r w:rsidR="00BA2F5D" w:rsidRPr="00285343">
        <w:rPr>
          <w:rFonts w:asciiTheme="majorHAnsi" w:hAnsiTheme="majorHAnsi" w:cs="Arial"/>
          <w:b/>
        </w:rPr>
        <w:t xml:space="preserve"> </w:t>
      </w:r>
      <w:r w:rsidR="00465FE6" w:rsidRPr="00285343">
        <w:rPr>
          <w:rFonts w:asciiTheme="majorHAnsi" w:hAnsiTheme="majorHAnsi" w:cs="Arial"/>
          <w:b/>
        </w:rPr>
        <w:t>Examples of t</w:t>
      </w:r>
      <w:r w:rsidR="00BA2F5D" w:rsidRPr="00285343">
        <w:rPr>
          <w:rFonts w:asciiTheme="majorHAnsi" w:hAnsiTheme="majorHAnsi" w:cs="Arial"/>
          <w:b/>
        </w:rPr>
        <w:t>he responsibilities of the anticoagulant clinic in supporting you as a self-tester</w:t>
      </w:r>
    </w:p>
    <w:p w14:paraId="04AB8CE4" w14:textId="77777777" w:rsidR="00BA2F5D" w:rsidRPr="00285343" w:rsidRDefault="00BA2F5D" w:rsidP="009E1355">
      <w:pPr>
        <w:ind w:left="360"/>
        <w:rPr>
          <w:rFonts w:asciiTheme="majorHAnsi" w:hAnsiTheme="majorHAnsi"/>
          <w:highlight w:val="yellow"/>
        </w:rPr>
      </w:pPr>
    </w:p>
    <w:p w14:paraId="4448C2EC" w14:textId="4396D667" w:rsidR="00BA2F5D" w:rsidRPr="00F8003A" w:rsidRDefault="00F8003A" w:rsidP="00F8003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Verdana"/>
          <w:bCs/>
          <w:lang w:val="en-US"/>
        </w:rPr>
      </w:pPr>
      <w:r w:rsidRPr="00F8003A">
        <w:rPr>
          <w:rFonts w:asciiTheme="majorHAnsi" w:hAnsiTheme="majorHAnsi" w:cs="Verdana"/>
          <w:bCs/>
          <w:lang w:val="en-US"/>
        </w:rPr>
        <w:t xml:space="preserve">If you would like to know a little bit more about how the clinic </w:t>
      </w:r>
      <w:bookmarkStart w:id="0" w:name="_GoBack"/>
      <w:r w:rsidRPr="00F8003A">
        <w:rPr>
          <w:rFonts w:asciiTheme="majorHAnsi" w:hAnsiTheme="majorHAnsi" w:cs="Verdana"/>
          <w:bCs/>
          <w:lang w:val="en-US"/>
        </w:rPr>
        <w:t>makes sure that your coagulometer is performing correctly</w:t>
      </w:r>
      <w:bookmarkEnd w:id="0"/>
      <w:r w:rsidRPr="00F8003A">
        <w:rPr>
          <w:rFonts w:asciiTheme="majorHAnsi" w:hAnsiTheme="majorHAnsi" w:cs="Verdana"/>
          <w:bCs/>
          <w:lang w:val="en-US"/>
        </w:rPr>
        <w:t xml:space="preserve">, please take a look at this </w:t>
      </w:r>
      <w:r w:rsidRPr="00F8003A">
        <w:rPr>
          <w:rFonts w:asciiTheme="majorHAnsi" w:hAnsiTheme="majorHAnsi" w:cs="Verdana"/>
          <w:bCs/>
          <w:i/>
          <w:lang w:val="en-US"/>
        </w:rPr>
        <w:t xml:space="preserve">(-&gt; extra content </w:t>
      </w:r>
      <w:proofErr w:type="spellStart"/>
      <w:r w:rsidRPr="00F8003A">
        <w:rPr>
          <w:rFonts w:asciiTheme="majorHAnsi" w:hAnsiTheme="majorHAnsi" w:cs="Verdana"/>
          <w:bCs/>
          <w:i/>
          <w:lang w:val="en-US"/>
        </w:rPr>
        <w:t>qa</w:t>
      </w:r>
      <w:proofErr w:type="spellEnd"/>
      <w:r w:rsidRPr="00F8003A">
        <w:rPr>
          <w:rFonts w:asciiTheme="majorHAnsi" w:hAnsiTheme="majorHAnsi" w:cs="Verdana"/>
          <w:bCs/>
          <w:i/>
          <w:lang w:val="en-US"/>
        </w:rPr>
        <w:t>)</w:t>
      </w:r>
    </w:p>
    <w:p w14:paraId="2F0DE855" w14:textId="77777777" w:rsidR="00F8003A" w:rsidRPr="00285343" w:rsidRDefault="00F8003A" w:rsidP="002723DC">
      <w:pPr>
        <w:widowControl w:val="0"/>
        <w:autoSpaceDE w:val="0"/>
        <w:autoSpaceDN w:val="0"/>
        <w:adjustRightInd w:val="0"/>
        <w:rPr>
          <w:rFonts w:asciiTheme="majorHAnsi" w:hAnsiTheme="majorHAnsi" w:cs="Verdana"/>
          <w:b/>
          <w:bCs/>
          <w:lang w:val="en-US"/>
        </w:rPr>
      </w:pPr>
    </w:p>
    <w:p w14:paraId="366AA523" w14:textId="77777777" w:rsidR="00BA2F5D" w:rsidRPr="00285343" w:rsidRDefault="00BA2F5D" w:rsidP="002723DC">
      <w:pPr>
        <w:widowControl w:val="0"/>
        <w:autoSpaceDE w:val="0"/>
        <w:autoSpaceDN w:val="0"/>
        <w:adjustRightInd w:val="0"/>
        <w:rPr>
          <w:rFonts w:asciiTheme="majorHAnsi" w:hAnsiTheme="majorHAnsi" w:cs="Verdana"/>
          <w:b/>
          <w:bCs/>
          <w:lang w:val="en-US"/>
        </w:rPr>
      </w:pPr>
      <w:r w:rsidRPr="00285343">
        <w:rPr>
          <w:rFonts w:asciiTheme="majorHAnsi" w:hAnsiTheme="majorHAnsi" w:cs="Verdana"/>
          <w:b/>
          <w:bCs/>
          <w:lang w:val="en-US"/>
        </w:rPr>
        <w:t>9. What is the procedure for self-testing?</w:t>
      </w:r>
    </w:p>
    <w:p w14:paraId="344DFB8B" w14:textId="77777777" w:rsidR="00BA2F5D" w:rsidRPr="00285343" w:rsidRDefault="00BA2F5D" w:rsidP="002723DC">
      <w:pPr>
        <w:widowControl w:val="0"/>
        <w:autoSpaceDE w:val="0"/>
        <w:autoSpaceDN w:val="0"/>
        <w:adjustRightInd w:val="0"/>
        <w:rPr>
          <w:rFonts w:asciiTheme="majorHAnsi" w:hAnsiTheme="majorHAnsi" w:cs="Verdana"/>
          <w:b/>
          <w:bCs/>
          <w:lang w:val="en-US"/>
        </w:rPr>
      </w:pPr>
    </w:p>
    <w:p w14:paraId="0CABF8E0" w14:textId="77777777" w:rsidR="00F8003A" w:rsidRDefault="00BA2F5D" w:rsidP="002723DC">
      <w:pPr>
        <w:widowControl w:val="0"/>
        <w:autoSpaceDE w:val="0"/>
        <w:autoSpaceDN w:val="0"/>
        <w:adjustRightInd w:val="0"/>
        <w:rPr>
          <w:rFonts w:asciiTheme="majorHAnsi" w:hAnsiTheme="majorHAnsi" w:cs="Verdana"/>
          <w:bCs/>
          <w:lang w:val="en-US"/>
        </w:rPr>
      </w:pPr>
      <w:r w:rsidRPr="00285343">
        <w:rPr>
          <w:rFonts w:asciiTheme="majorHAnsi" w:hAnsiTheme="majorHAnsi" w:cs="Verdana"/>
          <w:bCs/>
          <w:lang w:val="en-US"/>
        </w:rPr>
        <w:t xml:space="preserve">Your anticoagulation practitioner will discuss the procedure for self-testing with you. </w:t>
      </w:r>
    </w:p>
    <w:p w14:paraId="49B08EB0" w14:textId="77777777" w:rsidR="00F8003A" w:rsidRDefault="00F8003A" w:rsidP="002723DC">
      <w:pPr>
        <w:widowControl w:val="0"/>
        <w:autoSpaceDE w:val="0"/>
        <w:autoSpaceDN w:val="0"/>
        <w:adjustRightInd w:val="0"/>
        <w:rPr>
          <w:rFonts w:asciiTheme="majorHAnsi" w:hAnsiTheme="majorHAnsi" w:cs="Verdana"/>
          <w:bCs/>
          <w:lang w:val="en-US"/>
        </w:rPr>
      </w:pPr>
    </w:p>
    <w:p w14:paraId="155EC8F6" w14:textId="77777777" w:rsidR="00F8003A" w:rsidRDefault="00BA2F5D" w:rsidP="002723DC">
      <w:pPr>
        <w:widowControl w:val="0"/>
        <w:autoSpaceDE w:val="0"/>
        <w:autoSpaceDN w:val="0"/>
        <w:adjustRightInd w:val="0"/>
        <w:rPr>
          <w:rFonts w:asciiTheme="majorHAnsi" w:hAnsiTheme="majorHAnsi" w:cs="Verdana"/>
          <w:bCs/>
          <w:lang w:val="en-US"/>
        </w:rPr>
      </w:pPr>
      <w:r w:rsidRPr="00285343">
        <w:rPr>
          <w:rFonts w:asciiTheme="majorHAnsi" w:hAnsiTheme="majorHAnsi" w:cs="Verdana"/>
          <w:bCs/>
          <w:lang w:val="en-US"/>
        </w:rPr>
        <w:lastRenderedPageBreak/>
        <w:t>This will include how you should let them know about your INR test, what you should do if you measure a very high or very low INR</w:t>
      </w:r>
      <w:r w:rsidR="00465FE6" w:rsidRPr="00285343">
        <w:rPr>
          <w:rFonts w:asciiTheme="majorHAnsi" w:hAnsiTheme="majorHAnsi" w:cs="Verdana"/>
          <w:bCs/>
          <w:lang w:val="en-US"/>
        </w:rPr>
        <w:t>,</w:t>
      </w:r>
      <w:r w:rsidRPr="00285343">
        <w:rPr>
          <w:rFonts w:asciiTheme="majorHAnsi" w:hAnsiTheme="majorHAnsi" w:cs="Verdana"/>
          <w:bCs/>
          <w:lang w:val="en-US"/>
        </w:rPr>
        <w:t xml:space="preserve"> and how you should record your INR result. </w:t>
      </w:r>
    </w:p>
    <w:p w14:paraId="521CF712" w14:textId="77777777" w:rsidR="00F8003A" w:rsidRDefault="00F8003A" w:rsidP="002723DC">
      <w:pPr>
        <w:widowControl w:val="0"/>
        <w:autoSpaceDE w:val="0"/>
        <w:autoSpaceDN w:val="0"/>
        <w:adjustRightInd w:val="0"/>
        <w:rPr>
          <w:rFonts w:asciiTheme="majorHAnsi" w:hAnsiTheme="majorHAnsi" w:cs="Verdana"/>
          <w:bCs/>
          <w:lang w:val="en-US"/>
        </w:rPr>
      </w:pPr>
    </w:p>
    <w:p w14:paraId="2EB7D671" w14:textId="705042BB" w:rsidR="00BA2F5D" w:rsidRPr="00285343" w:rsidRDefault="00BA2F5D" w:rsidP="002723DC">
      <w:pPr>
        <w:widowControl w:val="0"/>
        <w:autoSpaceDE w:val="0"/>
        <w:autoSpaceDN w:val="0"/>
        <w:adjustRightInd w:val="0"/>
        <w:rPr>
          <w:rFonts w:asciiTheme="majorHAnsi" w:hAnsiTheme="majorHAnsi" w:cs="Verdana"/>
          <w:bCs/>
          <w:lang w:val="en-US"/>
        </w:rPr>
      </w:pPr>
      <w:r w:rsidRPr="00285343">
        <w:rPr>
          <w:rFonts w:asciiTheme="majorHAnsi" w:hAnsiTheme="majorHAnsi" w:cs="Verdana"/>
          <w:bCs/>
          <w:lang w:val="en-US"/>
        </w:rPr>
        <w:t>They will also advise you on how to dispose of your used test strips and lancets.</w:t>
      </w:r>
    </w:p>
    <w:p w14:paraId="5DAA89CF" w14:textId="77777777" w:rsidR="00BA2F5D" w:rsidRPr="00285343" w:rsidRDefault="00BA2F5D" w:rsidP="002723DC">
      <w:pPr>
        <w:widowControl w:val="0"/>
        <w:autoSpaceDE w:val="0"/>
        <w:autoSpaceDN w:val="0"/>
        <w:adjustRightInd w:val="0"/>
        <w:rPr>
          <w:rFonts w:asciiTheme="majorHAnsi" w:hAnsiTheme="majorHAnsi" w:cs="Verdana"/>
          <w:b/>
          <w:bCs/>
          <w:lang w:val="en-US"/>
        </w:rPr>
      </w:pPr>
    </w:p>
    <w:p w14:paraId="2B24EBA0" w14:textId="65CCDE7C" w:rsidR="00BA2F5D" w:rsidRPr="00285343" w:rsidRDefault="00BA2F5D" w:rsidP="00F06DF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Verdana"/>
          <w:bCs/>
          <w:i/>
          <w:lang w:val="en-US"/>
        </w:rPr>
      </w:pPr>
      <w:r w:rsidRPr="00285343">
        <w:rPr>
          <w:rFonts w:asciiTheme="majorHAnsi" w:hAnsiTheme="majorHAnsi" w:cs="Verdana"/>
          <w:bCs/>
          <w:lang w:val="en-US"/>
        </w:rPr>
        <w:t xml:space="preserve">If you would like to </w:t>
      </w:r>
      <w:r w:rsidR="00F8003A">
        <w:rPr>
          <w:rFonts w:asciiTheme="majorHAnsi" w:hAnsiTheme="majorHAnsi" w:cs="Verdana"/>
          <w:bCs/>
          <w:lang w:val="en-US"/>
        </w:rPr>
        <w:t>know a little bit more about</w:t>
      </w:r>
      <w:r w:rsidR="002D1782">
        <w:rPr>
          <w:rFonts w:asciiTheme="majorHAnsi" w:hAnsiTheme="majorHAnsi" w:cs="Verdana"/>
          <w:bCs/>
          <w:lang w:val="en-US"/>
        </w:rPr>
        <w:t xml:space="preserve"> the procedure</w:t>
      </w:r>
      <w:r w:rsidRPr="00285343">
        <w:rPr>
          <w:rFonts w:asciiTheme="majorHAnsi" w:hAnsiTheme="majorHAnsi" w:cs="Verdana"/>
          <w:bCs/>
          <w:lang w:val="en-US"/>
        </w:rPr>
        <w:t xml:space="preserve"> for self-testing, and the questions you may be asked when you contact the clinic with your INR result, please </w:t>
      </w:r>
      <w:r w:rsidR="002D1782">
        <w:rPr>
          <w:rFonts w:asciiTheme="majorHAnsi" w:hAnsiTheme="majorHAnsi" w:cs="Verdana"/>
          <w:bCs/>
          <w:lang w:val="en-US"/>
        </w:rPr>
        <w:t xml:space="preserve">take a look at this </w:t>
      </w:r>
      <w:r w:rsidRPr="00285343">
        <w:rPr>
          <w:rFonts w:asciiTheme="majorHAnsi" w:hAnsiTheme="majorHAnsi" w:cs="Verdana"/>
          <w:bCs/>
          <w:lang w:val="en-US"/>
        </w:rPr>
        <w:t xml:space="preserve"> </w:t>
      </w:r>
      <w:r w:rsidRPr="00285343">
        <w:rPr>
          <w:rFonts w:asciiTheme="majorHAnsi" w:hAnsiTheme="majorHAnsi" w:cs="Verdana"/>
          <w:bCs/>
          <w:i/>
          <w:lang w:val="en-US"/>
        </w:rPr>
        <w:t>(-&gt;</w:t>
      </w:r>
      <w:r w:rsidRPr="00285343">
        <w:rPr>
          <w:rFonts w:asciiTheme="majorHAnsi" w:hAnsiTheme="majorHAnsi" w:cs="Verdana"/>
          <w:bCs/>
          <w:lang w:val="en-US"/>
        </w:rPr>
        <w:t xml:space="preserve"> </w:t>
      </w:r>
      <w:r w:rsidRPr="00285343">
        <w:rPr>
          <w:rFonts w:asciiTheme="majorHAnsi" w:hAnsiTheme="majorHAnsi" w:cs="Verdana"/>
          <w:bCs/>
          <w:i/>
          <w:lang w:val="en-US"/>
        </w:rPr>
        <w:t>Extra content (PST process))</w:t>
      </w:r>
    </w:p>
    <w:p w14:paraId="427035F6" w14:textId="77777777" w:rsidR="00BA2F5D" w:rsidRPr="00285343" w:rsidRDefault="00BA2F5D" w:rsidP="002723DC">
      <w:pPr>
        <w:widowControl w:val="0"/>
        <w:autoSpaceDE w:val="0"/>
        <w:autoSpaceDN w:val="0"/>
        <w:adjustRightInd w:val="0"/>
        <w:rPr>
          <w:rFonts w:asciiTheme="majorHAnsi" w:hAnsiTheme="majorHAnsi" w:cs="Verdana"/>
          <w:b/>
          <w:bCs/>
          <w:lang w:val="en-US"/>
        </w:rPr>
      </w:pPr>
    </w:p>
    <w:p w14:paraId="4E6715D9" w14:textId="77777777" w:rsidR="00B57A6E" w:rsidRDefault="00B57A6E" w:rsidP="00B57A6E">
      <w:pPr>
        <w:rPr>
          <w:rFonts w:asciiTheme="majorHAnsi" w:hAnsiTheme="majorHAnsi" w:cs="Verdana"/>
          <w:b/>
          <w:bCs/>
          <w:lang w:val="en-US"/>
        </w:rPr>
      </w:pPr>
    </w:p>
    <w:p w14:paraId="63B0BA88" w14:textId="77777777" w:rsidR="00BA2F5D" w:rsidRDefault="00BA2F5D" w:rsidP="00B57A6E">
      <w:pPr>
        <w:rPr>
          <w:rFonts w:asciiTheme="majorHAnsi" w:hAnsiTheme="majorHAnsi" w:cs="Verdana"/>
          <w:b/>
          <w:lang w:val="en-US"/>
        </w:rPr>
      </w:pPr>
      <w:r w:rsidRPr="00285343">
        <w:rPr>
          <w:rFonts w:asciiTheme="majorHAnsi" w:hAnsiTheme="majorHAnsi" w:cs="Verdana"/>
          <w:b/>
          <w:bCs/>
          <w:lang w:val="en-US"/>
        </w:rPr>
        <w:t xml:space="preserve">10.  </w:t>
      </w:r>
      <w:r w:rsidRPr="00285343">
        <w:rPr>
          <w:rFonts w:asciiTheme="majorHAnsi" w:hAnsiTheme="majorHAnsi" w:cs="Verdana"/>
          <w:b/>
          <w:lang w:val="en-US"/>
        </w:rPr>
        <w:t>How often should I test my blood?</w:t>
      </w:r>
    </w:p>
    <w:p w14:paraId="7F80279D" w14:textId="77777777" w:rsidR="002D1782" w:rsidRDefault="002D1782" w:rsidP="00B57A6E">
      <w:pPr>
        <w:rPr>
          <w:rFonts w:asciiTheme="majorHAnsi" w:hAnsiTheme="majorHAnsi" w:cs="Verdana"/>
          <w:b/>
          <w:lang w:val="en-US"/>
        </w:rPr>
      </w:pPr>
    </w:p>
    <w:p w14:paraId="727CB9CD" w14:textId="23D238F9" w:rsidR="002D1782" w:rsidRPr="002D1782" w:rsidRDefault="002D1782" w:rsidP="00B57A6E">
      <w:pPr>
        <w:rPr>
          <w:rFonts w:asciiTheme="majorHAnsi" w:hAnsiTheme="majorHAnsi" w:cs="Verdana"/>
          <w:i/>
          <w:lang w:val="en-US"/>
        </w:rPr>
      </w:pPr>
      <w:r w:rsidRPr="002D1782">
        <w:rPr>
          <w:rFonts w:asciiTheme="majorHAnsi" w:hAnsiTheme="majorHAnsi" w:cs="Verdana"/>
          <w:i/>
          <w:lang w:val="en-US"/>
        </w:rPr>
        <w:t>(</w:t>
      </w:r>
      <w:proofErr w:type="gramStart"/>
      <w:r w:rsidRPr="002D1782">
        <w:rPr>
          <w:rFonts w:asciiTheme="majorHAnsi" w:hAnsiTheme="majorHAnsi" w:cs="Verdana"/>
          <w:i/>
          <w:lang w:val="en-US"/>
        </w:rPr>
        <w:t>image</w:t>
      </w:r>
      <w:proofErr w:type="gramEnd"/>
      <w:r w:rsidRPr="002D1782">
        <w:rPr>
          <w:rFonts w:asciiTheme="majorHAnsi" w:hAnsiTheme="majorHAnsi" w:cs="Verdana"/>
          <w:i/>
          <w:lang w:val="en-US"/>
        </w:rPr>
        <w:t xml:space="preserve"> 115_MP900309636.JPG)</w:t>
      </w:r>
    </w:p>
    <w:p w14:paraId="0DF0F21D" w14:textId="77777777" w:rsidR="00BA2F5D" w:rsidRPr="00285343" w:rsidRDefault="00BA2F5D" w:rsidP="002723DC">
      <w:pPr>
        <w:widowControl w:val="0"/>
        <w:autoSpaceDE w:val="0"/>
        <w:autoSpaceDN w:val="0"/>
        <w:adjustRightInd w:val="0"/>
        <w:rPr>
          <w:rFonts w:asciiTheme="majorHAnsi" w:hAnsiTheme="majorHAnsi" w:cs="Verdana"/>
          <w:b/>
          <w:lang w:val="en-US"/>
        </w:rPr>
      </w:pPr>
    </w:p>
    <w:p w14:paraId="6F84FBED" w14:textId="77777777" w:rsidR="00BA2F5D" w:rsidRPr="00285343" w:rsidRDefault="00BA2F5D" w:rsidP="002723DC">
      <w:pPr>
        <w:widowControl w:val="0"/>
        <w:autoSpaceDE w:val="0"/>
        <w:autoSpaceDN w:val="0"/>
        <w:adjustRightInd w:val="0"/>
        <w:rPr>
          <w:rFonts w:asciiTheme="majorHAnsi" w:hAnsiTheme="majorHAnsi" w:cs="Verdana"/>
          <w:lang w:val="en-US"/>
        </w:rPr>
      </w:pPr>
      <w:r w:rsidRPr="00285343">
        <w:rPr>
          <w:rFonts w:asciiTheme="majorHAnsi" w:hAnsiTheme="majorHAnsi" w:cs="Verdana"/>
          <w:lang w:val="en-US"/>
        </w:rPr>
        <w:t>Your anticoagulation practitioner will advise on how often you need to test your INR. The frequency of INR testing will depend on a number of factors.  For example:</w:t>
      </w:r>
    </w:p>
    <w:p w14:paraId="5BC1B88B" w14:textId="77777777" w:rsidR="00BA2F5D" w:rsidRPr="00285343" w:rsidRDefault="00BA2F5D" w:rsidP="002723DC">
      <w:pPr>
        <w:widowControl w:val="0"/>
        <w:autoSpaceDE w:val="0"/>
        <w:autoSpaceDN w:val="0"/>
        <w:adjustRightInd w:val="0"/>
        <w:rPr>
          <w:rFonts w:asciiTheme="majorHAnsi" w:hAnsiTheme="majorHAnsi" w:cs="Verdana"/>
          <w:lang w:val="en-US"/>
        </w:rPr>
      </w:pPr>
    </w:p>
    <w:p w14:paraId="31D199AB" w14:textId="77777777" w:rsidR="00BA2F5D" w:rsidRPr="00285343" w:rsidRDefault="00BA2F5D" w:rsidP="002723DC">
      <w:pPr>
        <w:pStyle w:val="ListParagraph"/>
        <w:widowControl w:val="0"/>
        <w:numPr>
          <w:ilvl w:val="0"/>
          <w:numId w:val="10"/>
        </w:numPr>
        <w:autoSpaceDE w:val="0"/>
        <w:autoSpaceDN w:val="0"/>
        <w:adjustRightInd w:val="0"/>
        <w:rPr>
          <w:rFonts w:asciiTheme="majorHAnsi" w:hAnsiTheme="majorHAnsi" w:cs="Verdana"/>
          <w:lang w:val="en-US"/>
        </w:rPr>
      </w:pPr>
      <w:r w:rsidRPr="00285343">
        <w:rPr>
          <w:rFonts w:asciiTheme="majorHAnsi" w:hAnsiTheme="majorHAnsi" w:cs="Verdana"/>
          <w:lang w:val="en-US"/>
        </w:rPr>
        <w:t>How stable your INR blood test results have been</w:t>
      </w:r>
    </w:p>
    <w:p w14:paraId="5101018C" w14:textId="58CEAFE5" w:rsidR="00BA2F5D" w:rsidRPr="00285343" w:rsidRDefault="00BA2F5D" w:rsidP="002723DC">
      <w:pPr>
        <w:pStyle w:val="ListParagraph"/>
        <w:widowControl w:val="0"/>
        <w:numPr>
          <w:ilvl w:val="0"/>
          <w:numId w:val="10"/>
        </w:numPr>
        <w:autoSpaceDE w:val="0"/>
        <w:autoSpaceDN w:val="0"/>
        <w:adjustRightInd w:val="0"/>
        <w:rPr>
          <w:rFonts w:asciiTheme="majorHAnsi" w:hAnsiTheme="majorHAnsi" w:cs="Verdana"/>
          <w:lang w:val="en-US"/>
        </w:rPr>
      </w:pPr>
      <w:r w:rsidRPr="00285343">
        <w:rPr>
          <w:rFonts w:asciiTheme="majorHAnsi" w:hAnsiTheme="majorHAnsi" w:cs="Verdana"/>
          <w:lang w:val="en-US"/>
        </w:rPr>
        <w:t xml:space="preserve">Whether your dose of </w:t>
      </w:r>
      <w:r w:rsidR="00B1446E">
        <w:rPr>
          <w:rFonts w:asciiTheme="majorHAnsi" w:hAnsiTheme="majorHAnsi" w:cs="Verdana"/>
          <w:lang w:val="en-US"/>
        </w:rPr>
        <w:t>warfarin</w:t>
      </w:r>
      <w:r w:rsidR="00E833DC" w:rsidRPr="00285343">
        <w:rPr>
          <w:rFonts w:asciiTheme="majorHAnsi" w:hAnsiTheme="majorHAnsi" w:cs="Verdana"/>
          <w:lang w:val="en-US"/>
        </w:rPr>
        <w:t xml:space="preserve"> </w:t>
      </w:r>
      <w:r w:rsidRPr="00285343">
        <w:rPr>
          <w:rFonts w:asciiTheme="majorHAnsi" w:hAnsiTheme="majorHAnsi" w:cs="Verdana"/>
          <w:lang w:val="en-US"/>
        </w:rPr>
        <w:t>has changed recently</w:t>
      </w:r>
    </w:p>
    <w:p w14:paraId="2EA53C31" w14:textId="77777777" w:rsidR="00BA2F5D" w:rsidRPr="00285343" w:rsidRDefault="00BA2F5D" w:rsidP="002723DC">
      <w:pPr>
        <w:pStyle w:val="ListParagraph"/>
        <w:widowControl w:val="0"/>
        <w:numPr>
          <w:ilvl w:val="0"/>
          <w:numId w:val="10"/>
        </w:numPr>
        <w:autoSpaceDE w:val="0"/>
        <w:autoSpaceDN w:val="0"/>
        <w:adjustRightInd w:val="0"/>
        <w:rPr>
          <w:rFonts w:asciiTheme="majorHAnsi" w:hAnsiTheme="majorHAnsi" w:cs="Verdana"/>
          <w:lang w:val="en-US"/>
        </w:rPr>
      </w:pPr>
      <w:r w:rsidRPr="00285343">
        <w:rPr>
          <w:rFonts w:asciiTheme="majorHAnsi" w:hAnsiTheme="majorHAnsi" w:cs="Verdana"/>
          <w:lang w:val="en-US"/>
        </w:rPr>
        <w:t xml:space="preserve">Whether you have had recent changes to your medication or changes in your diet or alcohol intake. </w:t>
      </w:r>
    </w:p>
    <w:p w14:paraId="1402DF99" w14:textId="77777777" w:rsidR="00BA2F5D" w:rsidRPr="00285343" w:rsidRDefault="00BA2F5D" w:rsidP="002723DC">
      <w:pPr>
        <w:pStyle w:val="ListParagraph"/>
        <w:widowControl w:val="0"/>
        <w:numPr>
          <w:ilvl w:val="0"/>
          <w:numId w:val="10"/>
        </w:numPr>
        <w:autoSpaceDE w:val="0"/>
        <w:autoSpaceDN w:val="0"/>
        <w:adjustRightInd w:val="0"/>
        <w:rPr>
          <w:rFonts w:asciiTheme="majorHAnsi" w:hAnsiTheme="majorHAnsi" w:cs="Verdana"/>
          <w:lang w:val="en-US"/>
        </w:rPr>
      </w:pPr>
      <w:r w:rsidRPr="00285343">
        <w:rPr>
          <w:rFonts w:asciiTheme="majorHAnsi" w:hAnsiTheme="majorHAnsi" w:cs="Verdana"/>
          <w:lang w:val="en-US"/>
        </w:rPr>
        <w:t>If you have been unwell recently</w:t>
      </w:r>
    </w:p>
    <w:p w14:paraId="4D48A21C" w14:textId="77777777" w:rsidR="00BA2F5D" w:rsidRPr="00285343" w:rsidRDefault="00BA2F5D" w:rsidP="002723DC">
      <w:pPr>
        <w:widowControl w:val="0"/>
        <w:autoSpaceDE w:val="0"/>
        <w:autoSpaceDN w:val="0"/>
        <w:adjustRightInd w:val="0"/>
        <w:rPr>
          <w:rFonts w:asciiTheme="majorHAnsi" w:hAnsiTheme="majorHAnsi" w:cs="Verdana"/>
          <w:lang w:val="en-US"/>
        </w:rPr>
      </w:pPr>
    </w:p>
    <w:p w14:paraId="1772C048" w14:textId="79C9F7B5" w:rsidR="00465FE6" w:rsidRPr="00285343" w:rsidRDefault="00465FE6" w:rsidP="00465FE6">
      <w:pPr>
        <w:widowControl w:val="0"/>
        <w:autoSpaceDE w:val="0"/>
        <w:autoSpaceDN w:val="0"/>
        <w:adjustRightInd w:val="0"/>
        <w:rPr>
          <w:rFonts w:asciiTheme="majorHAnsi" w:hAnsiTheme="majorHAnsi" w:cs="Helvetica"/>
          <w:b/>
          <w:lang w:val="en-US"/>
        </w:rPr>
      </w:pPr>
      <w:r w:rsidRPr="00285343">
        <w:rPr>
          <w:rFonts w:asciiTheme="majorHAnsi" w:hAnsiTheme="majorHAnsi" w:cs="Helvetica"/>
          <w:b/>
          <w:lang w:val="en-US"/>
        </w:rPr>
        <w:t>11. How should I record my INR test result?</w:t>
      </w:r>
    </w:p>
    <w:p w14:paraId="28474115" w14:textId="77777777" w:rsidR="00465FE6" w:rsidRPr="00285343" w:rsidRDefault="00465FE6" w:rsidP="00465FE6">
      <w:pPr>
        <w:widowControl w:val="0"/>
        <w:autoSpaceDE w:val="0"/>
        <w:autoSpaceDN w:val="0"/>
        <w:adjustRightInd w:val="0"/>
        <w:rPr>
          <w:rFonts w:asciiTheme="majorHAnsi" w:hAnsiTheme="majorHAnsi" w:cs="Helvetica"/>
          <w:b/>
          <w:lang w:val="en-US"/>
        </w:rPr>
      </w:pPr>
    </w:p>
    <w:p w14:paraId="50987B93" w14:textId="72B12AB6" w:rsidR="00465FE6" w:rsidRPr="00285343" w:rsidRDefault="00465FE6" w:rsidP="00465FE6">
      <w:pPr>
        <w:widowControl w:val="0"/>
        <w:autoSpaceDE w:val="0"/>
        <w:autoSpaceDN w:val="0"/>
        <w:adjustRightInd w:val="0"/>
        <w:rPr>
          <w:rFonts w:asciiTheme="majorHAnsi" w:hAnsiTheme="majorHAnsi" w:cs="Helvetica"/>
          <w:lang w:val="en-US"/>
        </w:rPr>
      </w:pPr>
      <w:r w:rsidRPr="00285343">
        <w:rPr>
          <w:rFonts w:asciiTheme="majorHAnsi" w:hAnsiTheme="majorHAnsi" w:cs="Helvetica"/>
          <w:lang w:val="en-US"/>
        </w:rPr>
        <w:t>How your INR blood test and the dose of warfarin you are taking are recorded will depend on the practice at your clinic. These results can be recorded in your Anticoagulant Therapy Record Book (‘the yellow book’), on a print out from a computer or electronically.  Please check with your anticoagulation clinic their preferred way of keeping these records.</w:t>
      </w:r>
    </w:p>
    <w:p w14:paraId="767FE87B" w14:textId="77777777" w:rsidR="00BA2F5D" w:rsidRPr="00285343" w:rsidRDefault="00BA2F5D" w:rsidP="002723DC">
      <w:pPr>
        <w:widowControl w:val="0"/>
        <w:autoSpaceDE w:val="0"/>
        <w:autoSpaceDN w:val="0"/>
        <w:adjustRightInd w:val="0"/>
        <w:rPr>
          <w:rFonts w:asciiTheme="majorHAnsi" w:hAnsiTheme="majorHAnsi" w:cs="Verdana"/>
          <w:lang w:val="en-US"/>
        </w:rPr>
      </w:pPr>
    </w:p>
    <w:p w14:paraId="2406AE7F" w14:textId="11C0828E" w:rsidR="00BA2F5D" w:rsidRPr="00285343" w:rsidRDefault="00BA2F5D" w:rsidP="002723DC">
      <w:pPr>
        <w:widowControl w:val="0"/>
        <w:autoSpaceDE w:val="0"/>
        <w:autoSpaceDN w:val="0"/>
        <w:adjustRightInd w:val="0"/>
        <w:rPr>
          <w:rFonts w:asciiTheme="majorHAnsi" w:hAnsiTheme="majorHAnsi" w:cs="Verdana"/>
          <w:b/>
          <w:lang w:val="en-US"/>
        </w:rPr>
      </w:pPr>
      <w:r w:rsidRPr="00285343">
        <w:rPr>
          <w:rFonts w:asciiTheme="majorHAnsi" w:hAnsiTheme="majorHAnsi" w:cs="Verdana"/>
          <w:b/>
          <w:lang w:val="en-US"/>
        </w:rPr>
        <w:t>1</w:t>
      </w:r>
      <w:r w:rsidR="00465FE6" w:rsidRPr="00285343">
        <w:rPr>
          <w:rFonts w:asciiTheme="majorHAnsi" w:hAnsiTheme="majorHAnsi" w:cs="Verdana"/>
          <w:b/>
          <w:lang w:val="en-US"/>
        </w:rPr>
        <w:t>2</w:t>
      </w:r>
      <w:r w:rsidRPr="00285343">
        <w:rPr>
          <w:rFonts w:asciiTheme="majorHAnsi" w:hAnsiTheme="majorHAnsi" w:cs="Verdana"/>
          <w:b/>
          <w:lang w:val="en-US"/>
        </w:rPr>
        <w:t>. How do I let the anticoagulant clinic know about my INR blood test result?</w:t>
      </w:r>
    </w:p>
    <w:p w14:paraId="2F6102B3" w14:textId="77777777" w:rsidR="00BA2F5D" w:rsidRPr="00285343" w:rsidRDefault="00BA2F5D" w:rsidP="002723DC">
      <w:pPr>
        <w:widowControl w:val="0"/>
        <w:autoSpaceDE w:val="0"/>
        <w:autoSpaceDN w:val="0"/>
        <w:adjustRightInd w:val="0"/>
        <w:rPr>
          <w:rFonts w:asciiTheme="majorHAnsi" w:hAnsiTheme="majorHAnsi" w:cs="Verdana"/>
          <w:b/>
          <w:lang w:val="en-US"/>
        </w:rPr>
      </w:pPr>
    </w:p>
    <w:p w14:paraId="37B14839" w14:textId="215D2D92" w:rsidR="00BA2F5D" w:rsidRPr="00285343" w:rsidRDefault="00BA2F5D" w:rsidP="002723DC">
      <w:pPr>
        <w:widowControl w:val="0"/>
        <w:autoSpaceDE w:val="0"/>
        <w:autoSpaceDN w:val="0"/>
        <w:adjustRightInd w:val="0"/>
        <w:rPr>
          <w:rFonts w:asciiTheme="majorHAnsi" w:hAnsiTheme="majorHAnsi" w:cs="Verdana"/>
          <w:lang w:val="en-US"/>
        </w:rPr>
      </w:pPr>
      <w:r w:rsidRPr="00285343">
        <w:rPr>
          <w:rFonts w:asciiTheme="majorHAnsi" w:hAnsiTheme="majorHAnsi" w:cs="Verdana"/>
          <w:lang w:val="en-US"/>
        </w:rPr>
        <w:t>Once you have tested your INR you need let the anticoagulant clinic know this result. The way that you inform the clinic of this result will depend on the</w:t>
      </w:r>
      <w:r w:rsidRPr="00285343">
        <w:rPr>
          <w:rFonts w:asciiTheme="majorHAnsi" w:hAnsiTheme="majorHAnsi" w:cs="Helvetica"/>
          <w:lang w:val="en-US"/>
        </w:rPr>
        <w:t xml:space="preserve"> practice at your clinic. Usually, clinics receive results by telephone, but some may use fax, email or other electronic methods. </w:t>
      </w:r>
      <w:r w:rsidR="00465FE6" w:rsidRPr="00285343">
        <w:rPr>
          <w:rFonts w:asciiTheme="majorHAnsi" w:hAnsiTheme="majorHAnsi" w:cs="Helvetica"/>
          <w:lang w:val="en-US"/>
        </w:rPr>
        <w:t>Again, p</w:t>
      </w:r>
      <w:r w:rsidRPr="00285343">
        <w:rPr>
          <w:rFonts w:asciiTheme="majorHAnsi" w:hAnsiTheme="majorHAnsi" w:cs="Helvetica"/>
          <w:lang w:val="en-US"/>
        </w:rPr>
        <w:t>lease check with your anticoagulation clinic how they would like to receive your INR results.</w:t>
      </w:r>
    </w:p>
    <w:p w14:paraId="272C7937" w14:textId="77777777" w:rsidR="00BA2F5D" w:rsidRPr="00285343" w:rsidRDefault="00BA2F5D" w:rsidP="002723DC">
      <w:pPr>
        <w:widowControl w:val="0"/>
        <w:autoSpaceDE w:val="0"/>
        <w:autoSpaceDN w:val="0"/>
        <w:adjustRightInd w:val="0"/>
        <w:rPr>
          <w:rFonts w:asciiTheme="majorHAnsi" w:hAnsiTheme="majorHAnsi" w:cs="Verdana"/>
          <w:lang w:val="en-US"/>
        </w:rPr>
      </w:pPr>
    </w:p>
    <w:p w14:paraId="703309E5" w14:textId="77777777" w:rsidR="00BA2F5D" w:rsidRPr="00285343" w:rsidRDefault="00BA2F5D" w:rsidP="002920A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Verdana"/>
          <w:lang w:val="en-US"/>
        </w:rPr>
      </w:pPr>
      <w:r w:rsidRPr="002D1782">
        <w:rPr>
          <w:rFonts w:asciiTheme="majorHAnsi" w:hAnsiTheme="majorHAnsi" w:cs="Verdana"/>
          <w:color w:val="FF0000"/>
          <w:lang w:val="en-US"/>
        </w:rPr>
        <w:t>It is essential that you let your anticoagulation practitioner know the results of your INR test, even if your INR test is within the correct range</w:t>
      </w:r>
      <w:r w:rsidRPr="00285343">
        <w:rPr>
          <w:rFonts w:asciiTheme="majorHAnsi" w:hAnsiTheme="majorHAnsi" w:cs="Verdana"/>
          <w:lang w:val="en-US"/>
        </w:rPr>
        <w:t>.</w:t>
      </w:r>
    </w:p>
    <w:p w14:paraId="545E3431" w14:textId="77777777" w:rsidR="00BA2F5D" w:rsidRDefault="00BA2F5D" w:rsidP="002723DC">
      <w:pPr>
        <w:widowControl w:val="0"/>
        <w:autoSpaceDE w:val="0"/>
        <w:autoSpaceDN w:val="0"/>
        <w:adjustRightInd w:val="0"/>
        <w:rPr>
          <w:rFonts w:asciiTheme="majorHAnsi" w:hAnsiTheme="majorHAnsi" w:cs="Helvetica"/>
          <w:lang w:val="en-US"/>
        </w:rPr>
      </w:pPr>
    </w:p>
    <w:p w14:paraId="7D21D0CB" w14:textId="77777777" w:rsidR="0048702D" w:rsidRDefault="0048702D" w:rsidP="002723DC">
      <w:pPr>
        <w:widowControl w:val="0"/>
        <w:autoSpaceDE w:val="0"/>
        <w:autoSpaceDN w:val="0"/>
        <w:adjustRightInd w:val="0"/>
        <w:rPr>
          <w:rFonts w:asciiTheme="majorHAnsi" w:hAnsiTheme="majorHAnsi" w:cs="Helvetica"/>
          <w:lang w:val="en-US"/>
        </w:rPr>
      </w:pPr>
    </w:p>
    <w:p w14:paraId="4234584E" w14:textId="77777777" w:rsidR="0048702D" w:rsidRDefault="0048702D">
      <w:pPr>
        <w:rPr>
          <w:rFonts w:asciiTheme="majorHAnsi" w:hAnsiTheme="majorHAnsi" w:cs="Helvetica"/>
          <w:lang w:val="en-US"/>
        </w:rPr>
      </w:pPr>
      <w:r>
        <w:rPr>
          <w:rFonts w:asciiTheme="majorHAnsi" w:hAnsiTheme="majorHAnsi" w:cs="Helvetica"/>
          <w:lang w:val="en-US"/>
        </w:rPr>
        <w:br w:type="page"/>
      </w:r>
    </w:p>
    <w:p w14:paraId="155408C4" w14:textId="5A63D021" w:rsidR="0048702D" w:rsidRP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b/>
          <w:lang w:val="en-US"/>
        </w:rPr>
      </w:pPr>
      <w:r w:rsidRPr="0048702D">
        <w:rPr>
          <w:rFonts w:asciiTheme="majorHAnsi" w:hAnsiTheme="majorHAnsi" w:cs="Helvetica"/>
          <w:b/>
          <w:lang w:val="en-US"/>
        </w:rPr>
        <w:lastRenderedPageBreak/>
        <w:t>CAST YOUR VOTE…</w:t>
      </w:r>
    </w:p>
    <w:p w14:paraId="53E0F4FC" w14:textId="082C41AB"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r>
        <w:rPr>
          <w:rFonts w:asciiTheme="majorHAnsi" w:hAnsiTheme="majorHAnsi" w:cs="Helvetica"/>
          <w:lang w:val="en-US"/>
        </w:rPr>
        <w:t xml:space="preserve">Why do you think it is important to let the clinic know your result even it is within the correct range? </w:t>
      </w:r>
    </w:p>
    <w:p w14:paraId="5C0A1A4E" w14:textId="77777777"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p>
    <w:p w14:paraId="3B292784" w14:textId="5EDA3EF0"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r>
        <w:rPr>
          <w:rFonts w:asciiTheme="majorHAnsi" w:hAnsiTheme="majorHAnsi" w:cs="Helvetica"/>
          <w:lang w:val="en-US"/>
        </w:rPr>
        <w:t>Select any option that you think applies. You may select more than one option</w:t>
      </w:r>
    </w:p>
    <w:p w14:paraId="75AD7419" w14:textId="77777777"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p>
    <w:p w14:paraId="1A4BC70A" w14:textId="158D9AE1"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r>
        <w:rPr>
          <w:rFonts w:asciiTheme="majorHAnsi" w:hAnsiTheme="majorHAnsi" w:cs="Helvetica"/>
          <w:lang w:val="en-US"/>
        </w:rPr>
        <w:t xml:space="preserve">a) It gives </w:t>
      </w:r>
      <w:proofErr w:type="gramStart"/>
      <w:r>
        <w:rPr>
          <w:rFonts w:asciiTheme="majorHAnsi" w:hAnsiTheme="majorHAnsi" w:cs="Helvetica"/>
          <w:lang w:val="en-US"/>
        </w:rPr>
        <w:t>me, and my anticoagulation practitioner, a complete picture of my INR control</w:t>
      </w:r>
      <w:proofErr w:type="gramEnd"/>
    </w:p>
    <w:p w14:paraId="2A1A9F0D" w14:textId="747B78EF"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r>
        <w:rPr>
          <w:rFonts w:asciiTheme="majorHAnsi" w:hAnsiTheme="majorHAnsi" w:cs="Helvetica"/>
          <w:lang w:val="en-US"/>
        </w:rPr>
        <w:t>b) It gives me the opportunity to discuss any anticoagulant-related concerns with my anticoagulation practitioner</w:t>
      </w:r>
    </w:p>
    <w:p w14:paraId="5EEF9089" w14:textId="3FDB68CD"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r>
        <w:rPr>
          <w:rFonts w:asciiTheme="majorHAnsi" w:hAnsiTheme="majorHAnsi" w:cs="Helvetica"/>
          <w:lang w:val="en-US"/>
        </w:rPr>
        <w:t>c) It lets my GP know that my INR is being monitored which allows him / her to issue me a prescription for warfarin</w:t>
      </w:r>
    </w:p>
    <w:p w14:paraId="1D0CA2A3" w14:textId="77777777"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p>
    <w:p w14:paraId="7B7665CC" w14:textId="77777777"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lang w:val="en-US"/>
        </w:rPr>
      </w:pPr>
    </w:p>
    <w:p w14:paraId="24DFE8A8" w14:textId="5F50639A" w:rsidR="0048702D" w:rsidRDefault="0048702D" w:rsidP="0048702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i/>
          <w:lang w:val="en-US"/>
        </w:rPr>
      </w:pPr>
      <w:r w:rsidRPr="0048702D">
        <w:rPr>
          <w:rFonts w:asciiTheme="majorHAnsi" w:hAnsiTheme="majorHAnsi" w:cs="Helvetica"/>
          <w:i/>
          <w:lang w:val="en-US"/>
        </w:rPr>
        <w:t>(All responses are correct)</w:t>
      </w:r>
    </w:p>
    <w:p w14:paraId="2A09F0B3" w14:textId="77777777" w:rsidR="0048702D" w:rsidRPr="0048702D" w:rsidRDefault="0048702D" w:rsidP="002723DC">
      <w:pPr>
        <w:widowControl w:val="0"/>
        <w:autoSpaceDE w:val="0"/>
        <w:autoSpaceDN w:val="0"/>
        <w:adjustRightInd w:val="0"/>
        <w:rPr>
          <w:rFonts w:asciiTheme="majorHAnsi" w:hAnsiTheme="majorHAnsi" w:cs="Helvetica"/>
          <w:i/>
          <w:lang w:val="en-US"/>
        </w:rPr>
      </w:pPr>
    </w:p>
    <w:p w14:paraId="3D051B1C" w14:textId="22735243" w:rsidR="00BA2F5D" w:rsidRPr="00285343" w:rsidRDefault="00BA2F5D" w:rsidP="002723DC">
      <w:pPr>
        <w:widowControl w:val="0"/>
        <w:autoSpaceDE w:val="0"/>
        <w:autoSpaceDN w:val="0"/>
        <w:adjustRightInd w:val="0"/>
        <w:rPr>
          <w:rFonts w:asciiTheme="majorHAnsi" w:hAnsiTheme="majorHAnsi" w:cs="Helvetica"/>
          <w:b/>
          <w:lang w:val="en-US"/>
        </w:rPr>
      </w:pPr>
      <w:r w:rsidRPr="00285343">
        <w:rPr>
          <w:rFonts w:asciiTheme="majorHAnsi" w:hAnsiTheme="majorHAnsi" w:cs="Helvetica"/>
          <w:b/>
          <w:lang w:val="en-US"/>
        </w:rPr>
        <w:t xml:space="preserve">13. Can I adjust the dose of </w:t>
      </w:r>
      <w:r w:rsidR="00E833DC" w:rsidRPr="00285343">
        <w:rPr>
          <w:rFonts w:asciiTheme="majorHAnsi" w:hAnsiTheme="majorHAnsi" w:cs="Helvetica"/>
          <w:b/>
          <w:lang w:val="en-US"/>
        </w:rPr>
        <w:t xml:space="preserve">oral anticoagulant </w:t>
      </w:r>
      <w:r w:rsidRPr="00285343">
        <w:rPr>
          <w:rFonts w:asciiTheme="majorHAnsi" w:hAnsiTheme="majorHAnsi" w:cs="Helvetica"/>
          <w:b/>
          <w:lang w:val="en-US"/>
        </w:rPr>
        <w:t>myself? (Self-management)</w:t>
      </w:r>
    </w:p>
    <w:p w14:paraId="07EDDCD0" w14:textId="77777777" w:rsidR="00BA2F5D" w:rsidRPr="00285343" w:rsidRDefault="00BA2F5D" w:rsidP="002723DC">
      <w:pPr>
        <w:widowControl w:val="0"/>
        <w:autoSpaceDE w:val="0"/>
        <w:autoSpaceDN w:val="0"/>
        <w:adjustRightInd w:val="0"/>
        <w:rPr>
          <w:rFonts w:asciiTheme="majorHAnsi" w:hAnsiTheme="majorHAnsi" w:cs="Helvetica"/>
          <w:lang w:val="en-US"/>
        </w:rPr>
      </w:pPr>
    </w:p>
    <w:p w14:paraId="4B3CD0A8" w14:textId="1EB760D6" w:rsidR="00BA2F5D" w:rsidRPr="00285343" w:rsidRDefault="00BA2F5D" w:rsidP="002723DC">
      <w:pPr>
        <w:widowControl w:val="0"/>
        <w:autoSpaceDE w:val="0"/>
        <w:autoSpaceDN w:val="0"/>
        <w:adjustRightInd w:val="0"/>
        <w:rPr>
          <w:rFonts w:asciiTheme="majorHAnsi" w:hAnsiTheme="majorHAnsi" w:cs="Helvetica"/>
          <w:lang w:val="en-US"/>
        </w:rPr>
      </w:pPr>
      <w:r w:rsidRPr="00285343">
        <w:rPr>
          <w:rFonts w:asciiTheme="majorHAnsi" w:hAnsiTheme="majorHAnsi" w:cs="Helvetica"/>
          <w:lang w:val="en-US"/>
        </w:rPr>
        <w:t xml:space="preserve">If you are self-testing you should not alter the dose of </w:t>
      </w:r>
      <w:r w:rsidR="00B1446E">
        <w:rPr>
          <w:rFonts w:asciiTheme="majorHAnsi" w:hAnsiTheme="majorHAnsi" w:cs="Helvetica"/>
          <w:lang w:val="en-US"/>
        </w:rPr>
        <w:t>warfarin</w:t>
      </w:r>
      <w:r w:rsidRPr="00285343">
        <w:rPr>
          <w:rFonts w:asciiTheme="majorHAnsi" w:hAnsiTheme="majorHAnsi" w:cs="Helvetica"/>
          <w:lang w:val="en-US"/>
        </w:rPr>
        <w:t xml:space="preserve"> yourself, but seek advice from your anticoagulation practitioner. However, after a period time of self-testing, some people may feel confident enough to adjust their dose of </w:t>
      </w:r>
      <w:r w:rsidR="00B1446E">
        <w:rPr>
          <w:rFonts w:asciiTheme="majorHAnsi" w:hAnsiTheme="majorHAnsi" w:cs="Helvetica"/>
          <w:lang w:val="en-US"/>
        </w:rPr>
        <w:t>warfarin</w:t>
      </w:r>
      <w:r w:rsidR="00E833DC" w:rsidRPr="00285343">
        <w:rPr>
          <w:rFonts w:asciiTheme="majorHAnsi" w:hAnsiTheme="majorHAnsi" w:cs="Helvetica"/>
          <w:b/>
          <w:lang w:val="en-US"/>
        </w:rPr>
        <w:t xml:space="preserve">. </w:t>
      </w:r>
      <w:r w:rsidRPr="00285343">
        <w:rPr>
          <w:rFonts w:asciiTheme="majorHAnsi" w:hAnsiTheme="majorHAnsi" w:cs="Helvetica"/>
          <w:lang w:val="en-US"/>
        </w:rPr>
        <w:t xml:space="preserve"> As discussed in an earlier </w:t>
      </w:r>
      <w:r w:rsidR="00BD11D8">
        <w:rPr>
          <w:rFonts w:asciiTheme="majorHAnsi" w:hAnsiTheme="majorHAnsi" w:cs="Helvetica"/>
          <w:lang w:val="en-US"/>
        </w:rPr>
        <w:t>topic</w:t>
      </w:r>
      <w:r w:rsidRPr="00285343">
        <w:rPr>
          <w:rFonts w:asciiTheme="majorHAnsi" w:hAnsiTheme="majorHAnsi" w:cs="Helvetica"/>
          <w:lang w:val="en-US"/>
        </w:rPr>
        <w:t xml:space="preserve">, this is called self-management. </w:t>
      </w:r>
      <w:r w:rsidR="0096336F" w:rsidRPr="00285343">
        <w:rPr>
          <w:rFonts w:asciiTheme="majorHAnsi" w:hAnsiTheme="majorHAnsi" w:cs="Helvetica"/>
          <w:lang w:val="en-US"/>
        </w:rPr>
        <w:t>Studies have shown that the INR of those who are self-managing their oral anticoagulation is the therapeutic range more often than those who are self-testing.</w:t>
      </w:r>
    </w:p>
    <w:p w14:paraId="771DA69A" w14:textId="77777777" w:rsidR="00BA2F5D" w:rsidRPr="00285343" w:rsidRDefault="00BA2F5D" w:rsidP="002723DC">
      <w:pPr>
        <w:widowControl w:val="0"/>
        <w:autoSpaceDE w:val="0"/>
        <w:autoSpaceDN w:val="0"/>
        <w:adjustRightInd w:val="0"/>
        <w:rPr>
          <w:rFonts w:asciiTheme="majorHAnsi" w:hAnsiTheme="majorHAnsi" w:cs="Helvetica"/>
          <w:lang w:val="en-US"/>
        </w:rPr>
      </w:pPr>
    </w:p>
    <w:p w14:paraId="478D5F86" w14:textId="4439AFEC" w:rsidR="00BA2F5D" w:rsidRPr="00285343" w:rsidRDefault="0096336F" w:rsidP="002723DC">
      <w:pPr>
        <w:widowControl w:val="0"/>
        <w:autoSpaceDE w:val="0"/>
        <w:autoSpaceDN w:val="0"/>
        <w:adjustRightInd w:val="0"/>
        <w:rPr>
          <w:rFonts w:asciiTheme="majorHAnsi" w:hAnsiTheme="majorHAnsi" w:cs="Helvetica"/>
          <w:lang w:val="en-US"/>
        </w:rPr>
      </w:pPr>
      <w:r w:rsidRPr="00285343">
        <w:rPr>
          <w:rFonts w:asciiTheme="majorHAnsi" w:hAnsiTheme="majorHAnsi" w:cs="Helvetica"/>
          <w:lang w:val="en-US"/>
        </w:rPr>
        <w:t>However, n</w:t>
      </w:r>
      <w:r w:rsidR="00BA2F5D" w:rsidRPr="00285343">
        <w:rPr>
          <w:rFonts w:asciiTheme="majorHAnsi" w:hAnsiTheme="majorHAnsi" w:cs="Helvetica"/>
          <w:lang w:val="en-US"/>
        </w:rPr>
        <w:t>ot all anticoagulant clinics support self-management, and you will need to check with your clinic. If they do support self-management, you and your practitioner will need to feel confident that you will be able to adjust your</w:t>
      </w:r>
      <w:r w:rsidR="00285343" w:rsidRPr="00285343">
        <w:rPr>
          <w:rFonts w:asciiTheme="majorHAnsi" w:hAnsiTheme="majorHAnsi" w:cs="Helvetica"/>
          <w:lang w:val="en-US"/>
        </w:rPr>
        <w:t xml:space="preserve"> </w:t>
      </w:r>
      <w:r w:rsidR="00B1446E">
        <w:rPr>
          <w:rFonts w:asciiTheme="majorHAnsi" w:hAnsiTheme="majorHAnsi" w:cs="Helvetica"/>
          <w:lang w:val="en-US"/>
        </w:rPr>
        <w:t>warfarin</w:t>
      </w:r>
      <w:r w:rsidR="00BA2F5D" w:rsidRPr="00285343">
        <w:rPr>
          <w:rFonts w:asciiTheme="majorHAnsi" w:hAnsiTheme="majorHAnsi" w:cs="Helvetica"/>
          <w:lang w:val="en-US"/>
        </w:rPr>
        <w:t xml:space="preserve"> dose, with the support of dosing guidance from the anticoagulant clinic. </w:t>
      </w:r>
    </w:p>
    <w:p w14:paraId="63BE14E0" w14:textId="77777777" w:rsidR="00B57A6E" w:rsidRPr="003456B8" w:rsidRDefault="00B57A6E" w:rsidP="002723DC">
      <w:pPr>
        <w:widowControl w:val="0"/>
        <w:autoSpaceDE w:val="0"/>
        <w:autoSpaceDN w:val="0"/>
        <w:adjustRightInd w:val="0"/>
        <w:rPr>
          <w:rFonts w:asciiTheme="majorHAnsi" w:hAnsiTheme="majorHAnsi"/>
          <w:highlight w:val="yellow"/>
        </w:rPr>
      </w:pPr>
    </w:p>
    <w:p w14:paraId="0E33B68F" w14:textId="77777777" w:rsidR="00B57A6E" w:rsidRPr="003456B8" w:rsidRDefault="00B57A6E" w:rsidP="002723DC">
      <w:pPr>
        <w:widowControl w:val="0"/>
        <w:autoSpaceDE w:val="0"/>
        <w:autoSpaceDN w:val="0"/>
        <w:adjustRightInd w:val="0"/>
        <w:rPr>
          <w:rFonts w:asciiTheme="majorHAnsi" w:hAnsiTheme="majorHAnsi"/>
          <w:highlight w:val="yellow"/>
        </w:rPr>
      </w:pPr>
    </w:p>
    <w:p w14:paraId="6D0147CE" w14:textId="1247404C" w:rsidR="00BA2F5D" w:rsidRPr="002D1782" w:rsidRDefault="001C24B3" w:rsidP="00450B8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b/>
        </w:rPr>
      </w:pPr>
      <w:r w:rsidRPr="002D1782">
        <w:rPr>
          <w:rFonts w:asciiTheme="majorHAnsi" w:hAnsiTheme="majorHAnsi"/>
          <w:b/>
        </w:rPr>
        <w:t>DEMONSTRATE YOUR UNDERSTANDING</w:t>
      </w:r>
    </w:p>
    <w:p w14:paraId="652C9475" w14:textId="77777777" w:rsidR="00BA2F5D" w:rsidRPr="002D1782" w:rsidRDefault="00BA2F5D" w:rsidP="00450B8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rPr>
      </w:pPr>
    </w:p>
    <w:p w14:paraId="7A48389F" w14:textId="3C741842" w:rsidR="00BA2F5D" w:rsidRPr="00285343" w:rsidRDefault="00BA2F5D" w:rsidP="00450B8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rPr>
      </w:pPr>
      <w:r w:rsidRPr="002D1782">
        <w:rPr>
          <w:rFonts w:asciiTheme="majorHAnsi" w:hAnsiTheme="majorHAnsi"/>
        </w:rPr>
        <w:t xml:space="preserve">Please try to answer the questions at the start of this </w:t>
      </w:r>
      <w:r w:rsidR="00BD11D8" w:rsidRPr="002D1782">
        <w:rPr>
          <w:rFonts w:asciiTheme="majorHAnsi" w:hAnsiTheme="majorHAnsi"/>
        </w:rPr>
        <w:t>topic</w:t>
      </w:r>
      <w:r w:rsidRPr="002D1782">
        <w:rPr>
          <w:rFonts w:asciiTheme="majorHAnsi" w:hAnsiTheme="majorHAnsi"/>
        </w:rPr>
        <w:t xml:space="preserve"> again</w:t>
      </w:r>
    </w:p>
    <w:sectPr w:rsidR="00BA2F5D" w:rsidRPr="00285343" w:rsidSect="00151879">
      <w:pgSz w:w="11900" w:h="16820"/>
      <w:pgMar w:top="1440" w:right="418"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B384D"/>
    <w:multiLevelType w:val="hybridMultilevel"/>
    <w:tmpl w:val="58BEF6C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8341A4"/>
    <w:multiLevelType w:val="hybridMultilevel"/>
    <w:tmpl w:val="F7C8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74D3F"/>
    <w:multiLevelType w:val="hybridMultilevel"/>
    <w:tmpl w:val="790EA4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CE337C"/>
    <w:multiLevelType w:val="multilevel"/>
    <w:tmpl w:val="44B2E1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ABF3A2D"/>
    <w:multiLevelType w:val="hybridMultilevel"/>
    <w:tmpl w:val="18922048"/>
    <w:lvl w:ilvl="0" w:tplc="C7385C46">
      <w:start w:val="1"/>
      <w:numFmt w:val="bullet"/>
      <w:lvlText w:val=""/>
      <w:lvlJc w:val="left"/>
      <w:pPr>
        <w:tabs>
          <w:tab w:val="num" w:pos="720"/>
        </w:tabs>
        <w:ind w:left="720" w:hanging="360"/>
      </w:pPr>
      <w:rPr>
        <w:rFonts w:ascii="Wingdings 2" w:hAnsi="Wingdings 2" w:hint="default"/>
      </w:rPr>
    </w:lvl>
    <w:lvl w:ilvl="1" w:tplc="6E3ED2F0" w:tentative="1">
      <w:start w:val="1"/>
      <w:numFmt w:val="bullet"/>
      <w:lvlText w:val=""/>
      <w:lvlJc w:val="left"/>
      <w:pPr>
        <w:tabs>
          <w:tab w:val="num" w:pos="1440"/>
        </w:tabs>
        <w:ind w:left="1440" w:hanging="360"/>
      </w:pPr>
      <w:rPr>
        <w:rFonts w:ascii="Wingdings 2" w:hAnsi="Wingdings 2" w:hint="default"/>
      </w:rPr>
    </w:lvl>
    <w:lvl w:ilvl="2" w:tplc="EB00ED42" w:tentative="1">
      <w:start w:val="1"/>
      <w:numFmt w:val="bullet"/>
      <w:lvlText w:val=""/>
      <w:lvlJc w:val="left"/>
      <w:pPr>
        <w:tabs>
          <w:tab w:val="num" w:pos="2160"/>
        </w:tabs>
        <w:ind w:left="2160" w:hanging="360"/>
      </w:pPr>
      <w:rPr>
        <w:rFonts w:ascii="Wingdings 2" w:hAnsi="Wingdings 2" w:hint="default"/>
      </w:rPr>
    </w:lvl>
    <w:lvl w:ilvl="3" w:tplc="82B6FE5E" w:tentative="1">
      <w:start w:val="1"/>
      <w:numFmt w:val="bullet"/>
      <w:lvlText w:val=""/>
      <w:lvlJc w:val="left"/>
      <w:pPr>
        <w:tabs>
          <w:tab w:val="num" w:pos="2880"/>
        </w:tabs>
        <w:ind w:left="2880" w:hanging="360"/>
      </w:pPr>
      <w:rPr>
        <w:rFonts w:ascii="Wingdings 2" w:hAnsi="Wingdings 2" w:hint="default"/>
      </w:rPr>
    </w:lvl>
    <w:lvl w:ilvl="4" w:tplc="125A5C96" w:tentative="1">
      <w:start w:val="1"/>
      <w:numFmt w:val="bullet"/>
      <w:lvlText w:val=""/>
      <w:lvlJc w:val="left"/>
      <w:pPr>
        <w:tabs>
          <w:tab w:val="num" w:pos="3600"/>
        </w:tabs>
        <w:ind w:left="3600" w:hanging="360"/>
      </w:pPr>
      <w:rPr>
        <w:rFonts w:ascii="Wingdings 2" w:hAnsi="Wingdings 2" w:hint="default"/>
      </w:rPr>
    </w:lvl>
    <w:lvl w:ilvl="5" w:tplc="4CBC214C" w:tentative="1">
      <w:start w:val="1"/>
      <w:numFmt w:val="bullet"/>
      <w:lvlText w:val=""/>
      <w:lvlJc w:val="left"/>
      <w:pPr>
        <w:tabs>
          <w:tab w:val="num" w:pos="4320"/>
        </w:tabs>
        <w:ind w:left="4320" w:hanging="360"/>
      </w:pPr>
      <w:rPr>
        <w:rFonts w:ascii="Wingdings 2" w:hAnsi="Wingdings 2" w:hint="default"/>
      </w:rPr>
    </w:lvl>
    <w:lvl w:ilvl="6" w:tplc="D96A7ADA" w:tentative="1">
      <w:start w:val="1"/>
      <w:numFmt w:val="bullet"/>
      <w:lvlText w:val=""/>
      <w:lvlJc w:val="left"/>
      <w:pPr>
        <w:tabs>
          <w:tab w:val="num" w:pos="5040"/>
        </w:tabs>
        <w:ind w:left="5040" w:hanging="360"/>
      </w:pPr>
      <w:rPr>
        <w:rFonts w:ascii="Wingdings 2" w:hAnsi="Wingdings 2" w:hint="default"/>
      </w:rPr>
    </w:lvl>
    <w:lvl w:ilvl="7" w:tplc="9426DEEC" w:tentative="1">
      <w:start w:val="1"/>
      <w:numFmt w:val="bullet"/>
      <w:lvlText w:val=""/>
      <w:lvlJc w:val="left"/>
      <w:pPr>
        <w:tabs>
          <w:tab w:val="num" w:pos="5760"/>
        </w:tabs>
        <w:ind w:left="5760" w:hanging="360"/>
      </w:pPr>
      <w:rPr>
        <w:rFonts w:ascii="Wingdings 2" w:hAnsi="Wingdings 2" w:hint="default"/>
      </w:rPr>
    </w:lvl>
    <w:lvl w:ilvl="8" w:tplc="9DA8CB7A" w:tentative="1">
      <w:start w:val="1"/>
      <w:numFmt w:val="bullet"/>
      <w:lvlText w:val=""/>
      <w:lvlJc w:val="left"/>
      <w:pPr>
        <w:tabs>
          <w:tab w:val="num" w:pos="6480"/>
        </w:tabs>
        <w:ind w:left="6480" w:hanging="360"/>
      </w:pPr>
      <w:rPr>
        <w:rFonts w:ascii="Wingdings 2" w:hAnsi="Wingdings 2" w:hint="default"/>
      </w:rPr>
    </w:lvl>
  </w:abstractNum>
  <w:abstractNum w:abstractNumId="6">
    <w:nsid w:val="1C371C98"/>
    <w:multiLevelType w:val="hybridMultilevel"/>
    <w:tmpl w:val="6CC2BC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15839"/>
    <w:multiLevelType w:val="hybridMultilevel"/>
    <w:tmpl w:val="84C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E23C0"/>
    <w:multiLevelType w:val="hybridMultilevel"/>
    <w:tmpl w:val="12C4387C"/>
    <w:lvl w:ilvl="0" w:tplc="0809000F">
      <w:start w:val="1"/>
      <w:numFmt w:val="decimal"/>
      <w:lvlText w:val="%1."/>
      <w:lvlJc w:val="left"/>
      <w:pPr>
        <w:tabs>
          <w:tab w:val="num" w:pos="360"/>
        </w:tabs>
        <w:ind w:left="360" w:hanging="360"/>
      </w:pPr>
      <w:rPr>
        <w:rFonts w:cs="Times New Roman" w:hint="default"/>
        <w:sz w:val="20"/>
      </w:rPr>
    </w:lvl>
    <w:lvl w:ilvl="1" w:tplc="0809000F">
      <w:start w:val="1"/>
      <w:numFmt w:val="decimal"/>
      <w:lvlText w:val="%2."/>
      <w:lvlJc w:val="left"/>
      <w:pPr>
        <w:tabs>
          <w:tab w:val="num" w:pos="360"/>
        </w:tabs>
        <w:ind w:left="36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7BC186C"/>
    <w:multiLevelType w:val="singleLevel"/>
    <w:tmpl w:val="23F6E38E"/>
    <w:lvl w:ilvl="0">
      <w:start w:val="1"/>
      <w:numFmt w:val="bullet"/>
      <w:lvlText w:val=""/>
      <w:lvlJc w:val="left"/>
      <w:pPr>
        <w:tabs>
          <w:tab w:val="num" w:pos="360"/>
        </w:tabs>
        <w:ind w:left="360" w:hanging="360"/>
      </w:pPr>
      <w:rPr>
        <w:rFonts w:ascii="Wingdings" w:hAnsi="Wingdings" w:hint="default"/>
      </w:rPr>
    </w:lvl>
  </w:abstractNum>
  <w:abstractNum w:abstractNumId="10">
    <w:nsid w:val="28ED36BB"/>
    <w:multiLevelType w:val="hybridMultilevel"/>
    <w:tmpl w:val="E67CE5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F63EAB"/>
    <w:multiLevelType w:val="hybridMultilevel"/>
    <w:tmpl w:val="C41E58CA"/>
    <w:lvl w:ilvl="0" w:tplc="CF0A41D2">
      <w:start w:val="1"/>
      <w:numFmt w:val="bullet"/>
      <w:lvlText w:val=""/>
      <w:lvlJc w:val="left"/>
      <w:pPr>
        <w:tabs>
          <w:tab w:val="num" w:pos="720"/>
        </w:tabs>
        <w:ind w:left="720" w:hanging="360"/>
      </w:pPr>
      <w:rPr>
        <w:rFonts w:ascii="Wingdings 2" w:hAnsi="Wingdings 2" w:hint="default"/>
      </w:rPr>
    </w:lvl>
    <w:lvl w:ilvl="1" w:tplc="7EC48612" w:tentative="1">
      <w:start w:val="1"/>
      <w:numFmt w:val="bullet"/>
      <w:lvlText w:val=""/>
      <w:lvlJc w:val="left"/>
      <w:pPr>
        <w:tabs>
          <w:tab w:val="num" w:pos="1440"/>
        </w:tabs>
        <w:ind w:left="1440" w:hanging="360"/>
      </w:pPr>
      <w:rPr>
        <w:rFonts w:ascii="Wingdings 2" w:hAnsi="Wingdings 2" w:hint="default"/>
      </w:rPr>
    </w:lvl>
    <w:lvl w:ilvl="2" w:tplc="F6F4A8E8" w:tentative="1">
      <w:start w:val="1"/>
      <w:numFmt w:val="bullet"/>
      <w:lvlText w:val=""/>
      <w:lvlJc w:val="left"/>
      <w:pPr>
        <w:tabs>
          <w:tab w:val="num" w:pos="2160"/>
        </w:tabs>
        <w:ind w:left="2160" w:hanging="360"/>
      </w:pPr>
      <w:rPr>
        <w:rFonts w:ascii="Wingdings 2" w:hAnsi="Wingdings 2" w:hint="default"/>
      </w:rPr>
    </w:lvl>
    <w:lvl w:ilvl="3" w:tplc="546C47B4" w:tentative="1">
      <w:start w:val="1"/>
      <w:numFmt w:val="bullet"/>
      <w:lvlText w:val=""/>
      <w:lvlJc w:val="left"/>
      <w:pPr>
        <w:tabs>
          <w:tab w:val="num" w:pos="2880"/>
        </w:tabs>
        <w:ind w:left="2880" w:hanging="360"/>
      </w:pPr>
      <w:rPr>
        <w:rFonts w:ascii="Wingdings 2" w:hAnsi="Wingdings 2" w:hint="default"/>
      </w:rPr>
    </w:lvl>
    <w:lvl w:ilvl="4" w:tplc="38E048AE" w:tentative="1">
      <w:start w:val="1"/>
      <w:numFmt w:val="bullet"/>
      <w:lvlText w:val=""/>
      <w:lvlJc w:val="left"/>
      <w:pPr>
        <w:tabs>
          <w:tab w:val="num" w:pos="3600"/>
        </w:tabs>
        <w:ind w:left="3600" w:hanging="360"/>
      </w:pPr>
      <w:rPr>
        <w:rFonts w:ascii="Wingdings 2" w:hAnsi="Wingdings 2" w:hint="default"/>
      </w:rPr>
    </w:lvl>
    <w:lvl w:ilvl="5" w:tplc="8D2EC3F0" w:tentative="1">
      <w:start w:val="1"/>
      <w:numFmt w:val="bullet"/>
      <w:lvlText w:val=""/>
      <w:lvlJc w:val="left"/>
      <w:pPr>
        <w:tabs>
          <w:tab w:val="num" w:pos="4320"/>
        </w:tabs>
        <w:ind w:left="4320" w:hanging="360"/>
      </w:pPr>
      <w:rPr>
        <w:rFonts w:ascii="Wingdings 2" w:hAnsi="Wingdings 2" w:hint="default"/>
      </w:rPr>
    </w:lvl>
    <w:lvl w:ilvl="6" w:tplc="4E569C66" w:tentative="1">
      <w:start w:val="1"/>
      <w:numFmt w:val="bullet"/>
      <w:lvlText w:val=""/>
      <w:lvlJc w:val="left"/>
      <w:pPr>
        <w:tabs>
          <w:tab w:val="num" w:pos="5040"/>
        </w:tabs>
        <w:ind w:left="5040" w:hanging="360"/>
      </w:pPr>
      <w:rPr>
        <w:rFonts w:ascii="Wingdings 2" w:hAnsi="Wingdings 2" w:hint="default"/>
      </w:rPr>
    </w:lvl>
    <w:lvl w:ilvl="7" w:tplc="6D90BDDA" w:tentative="1">
      <w:start w:val="1"/>
      <w:numFmt w:val="bullet"/>
      <w:lvlText w:val=""/>
      <w:lvlJc w:val="left"/>
      <w:pPr>
        <w:tabs>
          <w:tab w:val="num" w:pos="5760"/>
        </w:tabs>
        <w:ind w:left="5760" w:hanging="360"/>
      </w:pPr>
      <w:rPr>
        <w:rFonts w:ascii="Wingdings 2" w:hAnsi="Wingdings 2" w:hint="default"/>
      </w:rPr>
    </w:lvl>
    <w:lvl w:ilvl="8" w:tplc="0670459A" w:tentative="1">
      <w:start w:val="1"/>
      <w:numFmt w:val="bullet"/>
      <w:lvlText w:val=""/>
      <w:lvlJc w:val="left"/>
      <w:pPr>
        <w:tabs>
          <w:tab w:val="num" w:pos="6480"/>
        </w:tabs>
        <w:ind w:left="6480" w:hanging="360"/>
      </w:pPr>
      <w:rPr>
        <w:rFonts w:ascii="Wingdings 2" w:hAnsi="Wingdings 2" w:hint="default"/>
      </w:rPr>
    </w:lvl>
  </w:abstractNum>
  <w:abstractNum w:abstractNumId="12">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3110AA"/>
    <w:multiLevelType w:val="hybridMultilevel"/>
    <w:tmpl w:val="DB0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795A"/>
    <w:multiLevelType w:val="hybridMultilevel"/>
    <w:tmpl w:val="A06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A5F01"/>
    <w:multiLevelType w:val="hybridMultilevel"/>
    <w:tmpl w:val="EA7E92E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4C2CEA"/>
    <w:multiLevelType w:val="hybridMultilevel"/>
    <w:tmpl w:val="EFCAD704"/>
    <w:lvl w:ilvl="0" w:tplc="3800C7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481671"/>
    <w:multiLevelType w:val="hybridMultilevel"/>
    <w:tmpl w:val="7638CACC"/>
    <w:lvl w:ilvl="0" w:tplc="9A0EB9E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FF2D00"/>
    <w:multiLevelType w:val="hybridMultilevel"/>
    <w:tmpl w:val="44B2E1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0910821"/>
    <w:multiLevelType w:val="hybridMultilevel"/>
    <w:tmpl w:val="0422E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6420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23">
    <w:nsid w:val="5CA976A2"/>
    <w:multiLevelType w:val="multilevel"/>
    <w:tmpl w:val="790EA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ED96E23"/>
    <w:multiLevelType w:val="hybridMultilevel"/>
    <w:tmpl w:val="13D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B9390E"/>
    <w:multiLevelType w:val="hybridMultilevel"/>
    <w:tmpl w:val="07B4D50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8560510"/>
    <w:multiLevelType w:val="hybridMultilevel"/>
    <w:tmpl w:val="DE24B68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8BC3495"/>
    <w:multiLevelType w:val="hybridMultilevel"/>
    <w:tmpl w:val="D3B8BC44"/>
    <w:lvl w:ilvl="0" w:tplc="2730E892">
      <w:start w:val="1"/>
      <w:numFmt w:val="bullet"/>
      <w:lvlText w:val=""/>
      <w:lvlJc w:val="left"/>
      <w:pPr>
        <w:tabs>
          <w:tab w:val="num" w:pos="720"/>
        </w:tabs>
        <w:ind w:left="720" w:hanging="360"/>
      </w:pPr>
      <w:rPr>
        <w:rFonts w:ascii="Wingdings 2" w:hAnsi="Wingdings 2" w:hint="default"/>
      </w:rPr>
    </w:lvl>
    <w:lvl w:ilvl="1" w:tplc="ADCAB8D6" w:tentative="1">
      <w:start w:val="1"/>
      <w:numFmt w:val="bullet"/>
      <w:lvlText w:val=""/>
      <w:lvlJc w:val="left"/>
      <w:pPr>
        <w:tabs>
          <w:tab w:val="num" w:pos="1440"/>
        </w:tabs>
        <w:ind w:left="1440" w:hanging="360"/>
      </w:pPr>
      <w:rPr>
        <w:rFonts w:ascii="Wingdings 2" w:hAnsi="Wingdings 2" w:hint="default"/>
      </w:rPr>
    </w:lvl>
    <w:lvl w:ilvl="2" w:tplc="6D62DB6C" w:tentative="1">
      <w:start w:val="1"/>
      <w:numFmt w:val="bullet"/>
      <w:lvlText w:val=""/>
      <w:lvlJc w:val="left"/>
      <w:pPr>
        <w:tabs>
          <w:tab w:val="num" w:pos="2160"/>
        </w:tabs>
        <w:ind w:left="2160" w:hanging="360"/>
      </w:pPr>
      <w:rPr>
        <w:rFonts w:ascii="Wingdings 2" w:hAnsi="Wingdings 2" w:hint="default"/>
      </w:rPr>
    </w:lvl>
    <w:lvl w:ilvl="3" w:tplc="5FA0E03E" w:tentative="1">
      <w:start w:val="1"/>
      <w:numFmt w:val="bullet"/>
      <w:lvlText w:val=""/>
      <w:lvlJc w:val="left"/>
      <w:pPr>
        <w:tabs>
          <w:tab w:val="num" w:pos="2880"/>
        </w:tabs>
        <w:ind w:left="2880" w:hanging="360"/>
      </w:pPr>
      <w:rPr>
        <w:rFonts w:ascii="Wingdings 2" w:hAnsi="Wingdings 2" w:hint="default"/>
      </w:rPr>
    </w:lvl>
    <w:lvl w:ilvl="4" w:tplc="5DD4F302" w:tentative="1">
      <w:start w:val="1"/>
      <w:numFmt w:val="bullet"/>
      <w:lvlText w:val=""/>
      <w:lvlJc w:val="left"/>
      <w:pPr>
        <w:tabs>
          <w:tab w:val="num" w:pos="3600"/>
        </w:tabs>
        <w:ind w:left="3600" w:hanging="360"/>
      </w:pPr>
      <w:rPr>
        <w:rFonts w:ascii="Wingdings 2" w:hAnsi="Wingdings 2" w:hint="default"/>
      </w:rPr>
    </w:lvl>
    <w:lvl w:ilvl="5" w:tplc="33E64BE4" w:tentative="1">
      <w:start w:val="1"/>
      <w:numFmt w:val="bullet"/>
      <w:lvlText w:val=""/>
      <w:lvlJc w:val="left"/>
      <w:pPr>
        <w:tabs>
          <w:tab w:val="num" w:pos="4320"/>
        </w:tabs>
        <w:ind w:left="4320" w:hanging="360"/>
      </w:pPr>
      <w:rPr>
        <w:rFonts w:ascii="Wingdings 2" w:hAnsi="Wingdings 2" w:hint="default"/>
      </w:rPr>
    </w:lvl>
    <w:lvl w:ilvl="6" w:tplc="BCE054CE" w:tentative="1">
      <w:start w:val="1"/>
      <w:numFmt w:val="bullet"/>
      <w:lvlText w:val=""/>
      <w:lvlJc w:val="left"/>
      <w:pPr>
        <w:tabs>
          <w:tab w:val="num" w:pos="5040"/>
        </w:tabs>
        <w:ind w:left="5040" w:hanging="360"/>
      </w:pPr>
      <w:rPr>
        <w:rFonts w:ascii="Wingdings 2" w:hAnsi="Wingdings 2" w:hint="default"/>
      </w:rPr>
    </w:lvl>
    <w:lvl w:ilvl="7" w:tplc="E23EE2CE" w:tentative="1">
      <w:start w:val="1"/>
      <w:numFmt w:val="bullet"/>
      <w:lvlText w:val=""/>
      <w:lvlJc w:val="left"/>
      <w:pPr>
        <w:tabs>
          <w:tab w:val="num" w:pos="5760"/>
        </w:tabs>
        <w:ind w:left="5760" w:hanging="360"/>
      </w:pPr>
      <w:rPr>
        <w:rFonts w:ascii="Wingdings 2" w:hAnsi="Wingdings 2" w:hint="default"/>
      </w:rPr>
    </w:lvl>
    <w:lvl w:ilvl="8" w:tplc="9680474E" w:tentative="1">
      <w:start w:val="1"/>
      <w:numFmt w:val="bullet"/>
      <w:lvlText w:val=""/>
      <w:lvlJc w:val="left"/>
      <w:pPr>
        <w:tabs>
          <w:tab w:val="num" w:pos="6480"/>
        </w:tabs>
        <w:ind w:left="6480" w:hanging="360"/>
      </w:pPr>
      <w:rPr>
        <w:rFonts w:ascii="Wingdings 2" w:hAnsi="Wingdings 2" w:hint="default"/>
      </w:rPr>
    </w:lvl>
  </w:abstractNum>
  <w:abstractNum w:abstractNumId="28">
    <w:nsid w:val="695B09D2"/>
    <w:multiLevelType w:val="hybridMultilevel"/>
    <w:tmpl w:val="B79E9F2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8D6EFB"/>
    <w:multiLevelType w:val="hybridMultilevel"/>
    <w:tmpl w:val="C8E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94CD6"/>
    <w:multiLevelType w:val="multilevel"/>
    <w:tmpl w:val="0422E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660A4"/>
    <w:multiLevelType w:val="hybridMultilevel"/>
    <w:tmpl w:val="2F645B8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nsid w:val="7816394B"/>
    <w:multiLevelType w:val="hybridMultilevel"/>
    <w:tmpl w:val="31666D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B565C58"/>
    <w:multiLevelType w:val="hybridMultilevel"/>
    <w:tmpl w:val="CB4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E0F69"/>
    <w:multiLevelType w:val="hybridMultilevel"/>
    <w:tmpl w:val="DFA683BE"/>
    <w:lvl w:ilvl="0" w:tplc="A2C85F94">
      <w:start w:val="1"/>
      <w:numFmt w:val="bullet"/>
      <w:lvlText w:val=""/>
      <w:lvlJc w:val="left"/>
      <w:pPr>
        <w:tabs>
          <w:tab w:val="num" w:pos="720"/>
        </w:tabs>
        <w:ind w:left="720" w:hanging="360"/>
      </w:pPr>
      <w:rPr>
        <w:rFonts w:ascii="Wingdings 2" w:hAnsi="Wingdings 2" w:hint="default"/>
      </w:rPr>
    </w:lvl>
    <w:lvl w:ilvl="1" w:tplc="4ED6E3E2" w:tentative="1">
      <w:start w:val="1"/>
      <w:numFmt w:val="bullet"/>
      <w:lvlText w:val=""/>
      <w:lvlJc w:val="left"/>
      <w:pPr>
        <w:tabs>
          <w:tab w:val="num" w:pos="1440"/>
        </w:tabs>
        <w:ind w:left="1440" w:hanging="360"/>
      </w:pPr>
      <w:rPr>
        <w:rFonts w:ascii="Wingdings 2" w:hAnsi="Wingdings 2" w:hint="default"/>
      </w:rPr>
    </w:lvl>
    <w:lvl w:ilvl="2" w:tplc="EA72B108" w:tentative="1">
      <w:start w:val="1"/>
      <w:numFmt w:val="bullet"/>
      <w:lvlText w:val=""/>
      <w:lvlJc w:val="left"/>
      <w:pPr>
        <w:tabs>
          <w:tab w:val="num" w:pos="2160"/>
        </w:tabs>
        <w:ind w:left="2160" w:hanging="360"/>
      </w:pPr>
      <w:rPr>
        <w:rFonts w:ascii="Wingdings 2" w:hAnsi="Wingdings 2" w:hint="default"/>
      </w:rPr>
    </w:lvl>
    <w:lvl w:ilvl="3" w:tplc="17185F94" w:tentative="1">
      <w:start w:val="1"/>
      <w:numFmt w:val="bullet"/>
      <w:lvlText w:val=""/>
      <w:lvlJc w:val="left"/>
      <w:pPr>
        <w:tabs>
          <w:tab w:val="num" w:pos="2880"/>
        </w:tabs>
        <w:ind w:left="2880" w:hanging="360"/>
      </w:pPr>
      <w:rPr>
        <w:rFonts w:ascii="Wingdings 2" w:hAnsi="Wingdings 2" w:hint="default"/>
      </w:rPr>
    </w:lvl>
    <w:lvl w:ilvl="4" w:tplc="307EAED4" w:tentative="1">
      <w:start w:val="1"/>
      <w:numFmt w:val="bullet"/>
      <w:lvlText w:val=""/>
      <w:lvlJc w:val="left"/>
      <w:pPr>
        <w:tabs>
          <w:tab w:val="num" w:pos="3600"/>
        </w:tabs>
        <w:ind w:left="3600" w:hanging="360"/>
      </w:pPr>
      <w:rPr>
        <w:rFonts w:ascii="Wingdings 2" w:hAnsi="Wingdings 2" w:hint="default"/>
      </w:rPr>
    </w:lvl>
    <w:lvl w:ilvl="5" w:tplc="8DB0FC82" w:tentative="1">
      <w:start w:val="1"/>
      <w:numFmt w:val="bullet"/>
      <w:lvlText w:val=""/>
      <w:lvlJc w:val="left"/>
      <w:pPr>
        <w:tabs>
          <w:tab w:val="num" w:pos="4320"/>
        </w:tabs>
        <w:ind w:left="4320" w:hanging="360"/>
      </w:pPr>
      <w:rPr>
        <w:rFonts w:ascii="Wingdings 2" w:hAnsi="Wingdings 2" w:hint="default"/>
      </w:rPr>
    </w:lvl>
    <w:lvl w:ilvl="6" w:tplc="9EDE1A5A" w:tentative="1">
      <w:start w:val="1"/>
      <w:numFmt w:val="bullet"/>
      <w:lvlText w:val=""/>
      <w:lvlJc w:val="left"/>
      <w:pPr>
        <w:tabs>
          <w:tab w:val="num" w:pos="5040"/>
        </w:tabs>
        <w:ind w:left="5040" w:hanging="360"/>
      </w:pPr>
      <w:rPr>
        <w:rFonts w:ascii="Wingdings 2" w:hAnsi="Wingdings 2" w:hint="default"/>
      </w:rPr>
    </w:lvl>
    <w:lvl w:ilvl="7" w:tplc="72B89A3C" w:tentative="1">
      <w:start w:val="1"/>
      <w:numFmt w:val="bullet"/>
      <w:lvlText w:val=""/>
      <w:lvlJc w:val="left"/>
      <w:pPr>
        <w:tabs>
          <w:tab w:val="num" w:pos="5760"/>
        </w:tabs>
        <w:ind w:left="5760" w:hanging="360"/>
      </w:pPr>
      <w:rPr>
        <w:rFonts w:ascii="Wingdings 2" w:hAnsi="Wingdings 2" w:hint="default"/>
      </w:rPr>
    </w:lvl>
    <w:lvl w:ilvl="8" w:tplc="79485D0C" w:tentative="1">
      <w:start w:val="1"/>
      <w:numFmt w:val="bullet"/>
      <w:lvlText w:val=""/>
      <w:lvlJc w:val="left"/>
      <w:pPr>
        <w:tabs>
          <w:tab w:val="num" w:pos="6480"/>
        </w:tabs>
        <w:ind w:left="6480" w:hanging="360"/>
      </w:pPr>
      <w:rPr>
        <w:rFonts w:ascii="Wingdings 2" w:hAnsi="Wingdings 2" w:hint="default"/>
      </w:rPr>
    </w:lvl>
  </w:abstractNum>
  <w:num w:numId="1">
    <w:abstractNumId w:val="33"/>
  </w:num>
  <w:num w:numId="2">
    <w:abstractNumId w:val="12"/>
  </w:num>
  <w:num w:numId="3">
    <w:abstractNumId w:val="22"/>
  </w:num>
  <w:num w:numId="4">
    <w:abstractNumId w:val="6"/>
  </w:num>
  <w:num w:numId="5">
    <w:abstractNumId w:val="13"/>
  </w:num>
  <w:num w:numId="6">
    <w:abstractNumId w:val="0"/>
  </w:num>
  <w:num w:numId="7">
    <w:abstractNumId w:val="20"/>
  </w:num>
  <w:num w:numId="8">
    <w:abstractNumId w:val="30"/>
  </w:num>
  <w:num w:numId="9">
    <w:abstractNumId w:val="1"/>
  </w:num>
  <w:num w:numId="10">
    <w:abstractNumId w:val="24"/>
  </w:num>
  <w:num w:numId="11">
    <w:abstractNumId w:val="7"/>
  </w:num>
  <w:num w:numId="12">
    <w:abstractNumId w:val="15"/>
  </w:num>
  <w:num w:numId="13">
    <w:abstractNumId w:val="34"/>
  </w:num>
  <w:num w:numId="14">
    <w:abstractNumId w:val="31"/>
  </w:num>
  <w:num w:numId="15">
    <w:abstractNumId w:val="9"/>
  </w:num>
  <w:num w:numId="16">
    <w:abstractNumId w:val="21"/>
  </w:num>
  <w:num w:numId="17">
    <w:abstractNumId w:val="3"/>
  </w:num>
  <w:num w:numId="18">
    <w:abstractNumId w:val="23"/>
  </w:num>
  <w:num w:numId="19">
    <w:abstractNumId w:val="26"/>
  </w:num>
  <w:num w:numId="20">
    <w:abstractNumId w:val="19"/>
  </w:num>
  <w:num w:numId="21">
    <w:abstractNumId w:val="4"/>
  </w:num>
  <w:num w:numId="22">
    <w:abstractNumId w:val="28"/>
  </w:num>
  <w:num w:numId="23">
    <w:abstractNumId w:val="25"/>
  </w:num>
  <w:num w:numId="24">
    <w:abstractNumId w:val="16"/>
  </w:num>
  <w:num w:numId="25">
    <w:abstractNumId w:val="10"/>
  </w:num>
  <w:num w:numId="26">
    <w:abstractNumId w:val="14"/>
  </w:num>
  <w:num w:numId="27">
    <w:abstractNumId w:val="29"/>
  </w:num>
  <w:num w:numId="28">
    <w:abstractNumId w:val="11"/>
  </w:num>
  <w:num w:numId="29">
    <w:abstractNumId w:val="27"/>
  </w:num>
  <w:num w:numId="30">
    <w:abstractNumId w:val="35"/>
  </w:num>
  <w:num w:numId="31">
    <w:abstractNumId w:val="5"/>
  </w:num>
  <w:num w:numId="32">
    <w:abstractNumId w:val="8"/>
  </w:num>
  <w:num w:numId="33">
    <w:abstractNumId w:val="32"/>
  </w:num>
  <w:num w:numId="34">
    <w:abstractNumId w:val="2"/>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6F9F"/>
    <w:rsid w:val="00016A4C"/>
    <w:rsid w:val="00043228"/>
    <w:rsid w:val="00050A7D"/>
    <w:rsid w:val="00056F71"/>
    <w:rsid w:val="000602B3"/>
    <w:rsid w:val="00060A5C"/>
    <w:rsid w:val="00080825"/>
    <w:rsid w:val="00090455"/>
    <w:rsid w:val="00091350"/>
    <w:rsid w:val="000A04A4"/>
    <w:rsid w:val="000A6532"/>
    <w:rsid w:val="000B6AF8"/>
    <w:rsid w:val="000E2C77"/>
    <w:rsid w:val="00135D81"/>
    <w:rsid w:val="00146214"/>
    <w:rsid w:val="00151879"/>
    <w:rsid w:val="001612F3"/>
    <w:rsid w:val="001731B5"/>
    <w:rsid w:val="0018258A"/>
    <w:rsid w:val="00196C50"/>
    <w:rsid w:val="001C24B3"/>
    <w:rsid w:val="001C51F5"/>
    <w:rsid w:val="001E5ADD"/>
    <w:rsid w:val="001F1098"/>
    <w:rsid w:val="00207741"/>
    <w:rsid w:val="002173BF"/>
    <w:rsid w:val="00235244"/>
    <w:rsid w:val="00240B2A"/>
    <w:rsid w:val="002723DC"/>
    <w:rsid w:val="00285343"/>
    <w:rsid w:val="0029107A"/>
    <w:rsid w:val="002920A0"/>
    <w:rsid w:val="002A1759"/>
    <w:rsid w:val="002B36D5"/>
    <w:rsid w:val="002C13A4"/>
    <w:rsid w:val="002D1782"/>
    <w:rsid w:val="002D2CC0"/>
    <w:rsid w:val="002D5F11"/>
    <w:rsid w:val="002D722B"/>
    <w:rsid w:val="002E0336"/>
    <w:rsid w:val="002E2968"/>
    <w:rsid w:val="002E5779"/>
    <w:rsid w:val="002F1315"/>
    <w:rsid w:val="00304F1D"/>
    <w:rsid w:val="00312CA0"/>
    <w:rsid w:val="0031355D"/>
    <w:rsid w:val="0032111A"/>
    <w:rsid w:val="00330300"/>
    <w:rsid w:val="0033252D"/>
    <w:rsid w:val="003403CD"/>
    <w:rsid w:val="003456B8"/>
    <w:rsid w:val="0036637E"/>
    <w:rsid w:val="0037282B"/>
    <w:rsid w:val="00373539"/>
    <w:rsid w:val="00392EA1"/>
    <w:rsid w:val="003930C3"/>
    <w:rsid w:val="00394432"/>
    <w:rsid w:val="00396586"/>
    <w:rsid w:val="003B213A"/>
    <w:rsid w:val="003E4A49"/>
    <w:rsid w:val="003F3F67"/>
    <w:rsid w:val="003F4BF8"/>
    <w:rsid w:val="004015DB"/>
    <w:rsid w:val="00401B25"/>
    <w:rsid w:val="00407325"/>
    <w:rsid w:val="004117E6"/>
    <w:rsid w:val="0044530D"/>
    <w:rsid w:val="00450B80"/>
    <w:rsid w:val="00465FE6"/>
    <w:rsid w:val="004803A6"/>
    <w:rsid w:val="0048702D"/>
    <w:rsid w:val="004921FE"/>
    <w:rsid w:val="00497949"/>
    <w:rsid w:val="004A5A23"/>
    <w:rsid w:val="004A630F"/>
    <w:rsid w:val="004A6F5A"/>
    <w:rsid w:val="004E288D"/>
    <w:rsid w:val="004F6042"/>
    <w:rsid w:val="00504F5F"/>
    <w:rsid w:val="00540A98"/>
    <w:rsid w:val="0054422C"/>
    <w:rsid w:val="00556350"/>
    <w:rsid w:val="005633BA"/>
    <w:rsid w:val="00571469"/>
    <w:rsid w:val="00580BC8"/>
    <w:rsid w:val="005A66A2"/>
    <w:rsid w:val="005B17F8"/>
    <w:rsid w:val="005B60D4"/>
    <w:rsid w:val="005B69EF"/>
    <w:rsid w:val="005C13D6"/>
    <w:rsid w:val="005D0E51"/>
    <w:rsid w:val="005D2678"/>
    <w:rsid w:val="005D733D"/>
    <w:rsid w:val="005D7619"/>
    <w:rsid w:val="005F06C6"/>
    <w:rsid w:val="005F28F3"/>
    <w:rsid w:val="005F3D24"/>
    <w:rsid w:val="00605F08"/>
    <w:rsid w:val="006449FA"/>
    <w:rsid w:val="006578C8"/>
    <w:rsid w:val="0066123E"/>
    <w:rsid w:val="0066772A"/>
    <w:rsid w:val="0067329E"/>
    <w:rsid w:val="00685658"/>
    <w:rsid w:val="00686B9F"/>
    <w:rsid w:val="00693F09"/>
    <w:rsid w:val="006A38E4"/>
    <w:rsid w:val="006A6A2A"/>
    <w:rsid w:val="006B397E"/>
    <w:rsid w:val="006E092A"/>
    <w:rsid w:val="006F4DA7"/>
    <w:rsid w:val="0071137C"/>
    <w:rsid w:val="00734063"/>
    <w:rsid w:val="00740072"/>
    <w:rsid w:val="00751B20"/>
    <w:rsid w:val="007835E6"/>
    <w:rsid w:val="007A3203"/>
    <w:rsid w:val="007B37CD"/>
    <w:rsid w:val="007B4D4B"/>
    <w:rsid w:val="007B5688"/>
    <w:rsid w:val="007C5706"/>
    <w:rsid w:val="007D48D5"/>
    <w:rsid w:val="007D74E5"/>
    <w:rsid w:val="007E2D67"/>
    <w:rsid w:val="007E423B"/>
    <w:rsid w:val="00805574"/>
    <w:rsid w:val="00805D68"/>
    <w:rsid w:val="00811FF0"/>
    <w:rsid w:val="00831ED9"/>
    <w:rsid w:val="00834BD8"/>
    <w:rsid w:val="008671E1"/>
    <w:rsid w:val="008702C6"/>
    <w:rsid w:val="00883D7B"/>
    <w:rsid w:val="00884B4C"/>
    <w:rsid w:val="00896B75"/>
    <w:rsid w:val="008A6FE1"/>
    <w:rsid w:val="008A7C43"/>
    <w:rsid w:val="008C6F9C"/>
    <w:rsid w:val="008E149B"/>
    <w:rsid w:val="008E1A1B"/>
    <w:rsid w:val="008E5478"/>
    <w:rsid w:val="008E6968"/>
    <w:rsid w:val="009036F6"/>
    <w:rsid w:val="0090486A"/>
    <w:rsid w:val="00910CC3"/>
    <w:rsid w:val="009156A0"/>
    <w:rsid w:val="00920C83"/>
    <w:rsid w:val="0093099A"/>
    <w:rsid w:val="0096336F"/>
    <w:rsid w:val="009741CD"/>
    <w:rsid w:val="00977E82"/>
    <w:rsid w:val="009C110D"/>
    <w:rsid w:val="009D630D"/>
    <w:rsid w:val="009D6ABB"/>
    <w:rsid w:val="009E1355"/>
    <w:rsid w:val="009F197A"/>
    <w:rsid w:val="00A245ED"/>
    <w:rsid w:val="00A55A2D"/>
    <w:rsid w:val="00A60C26"/>
    <w:rsid w:val="00A61C13"/>
    <w:rsid w:val="00A77F82"/>
    <w:rsid w:val="00A87EBA"/>
    <w:rsid w:val="00AC6322"/>
    <w:rsid w:val="00AD4F66"/>
    <w:rsid w:val="00AF4DEB"/>
    <w:rsid w:val="00B06042"/>
    <w:rsid w:val="00B1446E"/>
    <w:rsid w:val="00B221CD"/>
    <w:rsid w:val="00B31B3B"/>
    <w:rsid w:val="00B57A6E"/>
    <w:rsid w:val="00B701B7"/>
    <w:rsid w:val="00B74539"/>
    <w:rsid w:val="00B83760"/>
    <w:rsid w:val="00B83C04"/>
    <w:rsid w:val="00BA157D"/>
    <w:rsid w:val="00BA2F5D"/>
    <w:rsid w:val="00BA7731"/>
    <w:rsid w:val="00BD11D8"/>
    <w:rsid w:val="00BD63E5"/>
    <w:rsid w:val="00C17B2B"/>
    <w:rsid w:val="00C3100A"/>
    <w:rsid w:val="00C317BE"/>
    <w:rsid w:val="00C44C82"/>
    <w:rsid w:val="00C47E62"/>
    <w:rsid w:val="00C60153"/>
    <w:rsid w:val="00C76B8B"/>
    <w:rsid w:val="00C959AE"/>
    <w:rsid w:val="00CC0731"/>
    <w:rsid w:val="00CC2915"/>
    <w:rsid w:val="00CC348F"/>
    <w:rsid w:val="00CC3590"/>
    <w:rsid w:val="00CE0B72"/>
    <w:rsid w:val="00CF104A"/>
    <w:rsid w:val="00D10A67"/>
    <w:rsid w:val="00D41D66"/>
    <w:rsid w:val="00D42B53"/>
    <w:rsid w:val="00D45672"/>
    <w:rsid w:val="00D53C87"/>
    <w:rsid w:val="00D639D5"/>
    <w:rsid w:val="00D67F0A"/>
    <w:rsid w:val="00D735EE"/>
    <w:rsid w:val="00D740DA"/>
    <w:rsid w:val="00D855CC"/>
    <w:rsid w:val="00D909DA"/>
    <w:rsid w:val="00D92230"/>
    <w:rsid w:val="00D9607A"/>
    <w:rsid w:val="00DA7BAA"/>
    <w:rsid w:val="00DB7B67"/>
    <w:rsid w:val="00DC7D7A"/>
    <w:rsid w:val="00DD1178"/>
    <w:rsid w:val="00DF6958"/>
    <w:rsid w:val="00E035CD"/>
    <w:rsid w:val="00E127F1"/>
    <w:rsid w:val="00E127FF"/>
    <w:rsid w:val="00E17C3D"/>
    <w:rsid w:val="00E41F35"/>
    <w:rsid w:val="00E47A20"/>
    <w:rsid w:val="00E55120"/>
    <w:rsid w:val="00E7621A"/>
    <w:rsid w:val="00E76560"/>
    <w:rsid w:val="00E833DC"/>
    <w:rsid w:val="00E84992"/>
    <w:rsid w:val="00EE1173"/>
    <w:rsid w:val="00EE716A"/>
    <w:rsid w:val="00EF0C3F"/>
    <w:rsid w:val="00EF3718"/>
    <w:rsid w:val="00F06DFA"/>
    <w:rsid w:val="00F07578"/>
    <w:rsid w:val="00F123CE"/>
    <w:rsid w:val="00F12E6C"/>
    <w:rsid w:val="00F60EDF"/>
    <w:rsid w:val="00F8003A"/>
    <w:rsid w:val="00F838C3"/>
    <w:rsid w:val="00F86744"/>
    <w:rsid w:val="00FA09A5"/>
    <w:rsid w:val="00FD4521"/>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8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75"/>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75"/>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3036">
      <w:marLeft w:val="0"/>
      <w:marRight w:val="0"/>
      <w:marTop w:val="0"/>
      <w:marBottom w:val="0"/>
      <w:divBdr>
        <w:top w:val="none" w:sz="0" w:space="0" w:color="auto"/>
        <w:left w:val="none" w:sz="0" w:space="0" w:color="auto"/>
        <w:bottom w:val="none" w:sz="0" w:space="0" w:color="auto"/>
        <w:right w:val="none" w:sz="0" w:space="0" w:color="auto"/>
      </w:divBdr>
      <w:divsChild>
        <w:div w:id="161943041">
          <w:marLeft w:val="691"/>
          <w:marRight w:val="0"/>
          <w:marTop w:val="0"/>
          <w:marBottom w:val="0"/>
          <w:divBdr>
            <w:top w:val="none" w:sz="0" w:space="0" w:color="auto"/>
            <w:left w:val="none" w:sz="0" w:space="0" w:color="auto"/>
            <w:bottom w:val="none" w:sz="0" w:space="0" w:color="auto"/>
            <w:right w:val="none" w:sz="0" w:space="0" w:color="auto"/>
          </w:divBdr>
        </w:div>
      </w:divsChild>
    </w:div>
    <w:div w:id="161943040">
      <w:marLeft w:val="0"/>
      <w:marRight w:val="0"/>
      <w:marTop w:val="0"/>
      <w:marBottom w:val="0"/>
      <w:divBdr>
        <w:top w:val="none" w:sz="0" w:space="0" w:color="auto"/>
        <w:left w:val="none" w:sz="0" w:space="0" w:color="auto"/>
        <w:bottom w:val="none" w:sz="0" w:space="0" w:color="auto"/>
        <w:right w:val="none" w:sz="0" w:space="0" w:color="auto"/>
      </w:divBdr>
      <w:divsChild>
        <w:div w:id="161943037">
          <w:marLeft w:val="691"/>
          <w:marRight w:val="0"/>
          <w:marTop w:val="0"/>
          <w:marBottom w:val="0"/>
          <w:divBdr>
            <w:top w:val="none" w:sz="0" w:space="0" w:color="auto"/>
            <w:left w:val="none" w:sz="0" w:space="0" w:color="auto"/>
            <w:bottom w:val="none" w:sz="0" w:space="0" w:color="auto"/>
            <w:right w:val="none" w:sz="0" w:space="0" w:color="auto"/>
          </w:divBdr>
        </w:div>
      </w:divsChild>
    </w:div>
    <w:div w:id="161943042">
      <w:marLeft w:val="0"/>
      <w:marRight w:val="0"/>
      <w:marTop w:val="0"/>
      <w:marBottom w:val="0"/>
      <w:divBdr>
        <w:top w:val="none" w:sz="0" w:space="0" w:color="auto"/>
        <w:left w:val="none" w:sz="0" w:space="0" w:color="auto"/>
        <w:bottom w:val="none" w:sz="0" w:space="0" w:color="auto"/>
        <w:right w:val="none" w:sz="0" w:space="0" w:color="auto"/>
      </w:divBdr>
      <w:divsChild>
        <w:div w:id="161943034">
          <w:marLeft w:val="691"/>
          <w:marRight w:val="0"/>
          <w:marTop w:val="0"/>
          <w:marBottom w:val="0"/>
          <w:divBdr>
            <w:top w:val="none" w:sz="0" w:space="0" w:color="auto"/>
            <w:left w:val="none" w:sz="0" w:space="0" w:color="auto"/>
            <w:bottom w:val="none" w:sz="0" w:space="0" w:color="auto"/>
            <w:right w:val="none" w:sz="0" w:space="0" w:color="auto"/>
          </w:divBdr>
        </w:div>
      </w:divsChild>
    </w:div>
    <w:div w:id="161943043">
      <w:marLeft w:val="0"/>
      <w:marRight w:val="0"/>
      <w:marTop w:val="0"/>
      <w:marBottom w:val="0"/>
      <w:divBdr>
        <w:top w:val="none" w:sz="0" w:space="0" w:color="auto"/>
        <w:left w:val="none" w:sz="0" w:space="0" w:color="auto"/>
        <w:bottom w:val="none" w:sz="0" w:space="0" w:color="auto"/>
        <w:right w:val="none" w:sz="0" w:space="0" w:color="auto"/>
      </w:divBdr>
      <w:divsChild>
        <w:div w:id="161943035">
          <w:marLeft w:val="691"/>
          <w:marRight w:val="0"/>
          <w:marTop w:val="0"/>
          <w:marBottom w:val="0"/>
          <w:divBdr>
            <w:top w:val="none" w:sz="0" w:space="0" w:color="auto"/>
            <w:left w:val="none" w:sz="0" w:space="0" w:color="auto"/>
            <w:bottom w:val="none" w:sz="0" w:space="0" w:color="auto"/>
            <w:right w:val="none" w:sz="0" w:space="0" w:color="auto"/>
          </w:divBdr>
        </w:div>
        <w:div w:id="161943038">
          <w:marLeft w:val="691"/>
          <w:marRight w:val="0"/>
          <w:marTop w:val="0"/>
          <w:marBottom w:val="0"/>
          <w:divBdr>
            <w:top w:val="none" w:sz="0" w:space="0" w:color="auto"/>
            <w:left w:val="none" w:sz="0" w:space="0" w:color="auto"/>
            <w:bottom w:val="none" w:sz="0" w:space="0" w:color="auto"/>
            <w:right w:val="none" w:sz="0" w:space="0" w:color="auto"/>
          </w:divBdr>
        </w:div>
        <w:div w:id="16194303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10126</Characters>
  <Application>Microsoft Macintosh Word</Application>
  <DocSecurity>0</DocSecurity>
  <Lines>84</Lines>
  <Paragraphs>23</Paragraphs>
  <ScaleCrop>false</ScaleCrop>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Bridget Coleman</dc:creator>
  <cp:keywords/>
  <dc:description/>
  <cp:lastModifiedBy>Bridget Coleman</cp:lastModifiedBy>
  <cp:revision>2</cp:revision>
  <cp:lastPrinted>2014-02-14T12:27:00Z</cp:lastPrinted>
  <dcterms:created xsi:type="dcterms:W3CDTF">2014-12-23T17:39:00Z</dcterms:created>
  <dcterms:modified xsi:type="dcterms:W3CDTF">2014-12-23T17:39:00Z</dcterms:modified>
</cp:coreProperties>
</file>